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F99EFD" w14:textId="77777777" w:rsidR="00AB4692" w:rsidRDefault="00AB4692" w:rsidP="00AB4692">
      <w:pPr>
        <w:pStyle w:val="Body"/>
        <w:ind w:hanging="426"/>
        <w:rPr>
          <w:rFonts w:ascii="Arial" w:hAnsi="Arial" w:cs="Arial"/>
          <w:b/>
          <w:bCs/>
          <w:szCs w:val="24"/>
        </w:rPr>
      </w:pPr>
      <w:r w:rsidRPr="00562165">
        <w:rPr>
          <w:rFonts w:ascii="Arial" w:hAnsi="Arial" w:cs="Arial"/>
          <w:b/>
          <w:bCs/>
          <w:szCs w:val="24"/>
        </w:rPr>
        <w:t>Suggested activities:</w:t>
      </w:r>
    </w:p>
    <w:p w14:paraId="6054EF27" w14:textId="77777777" w:rsidR="00AB4692" w:rsidRPr="00C252E7" w:rsidRDefault="00AB4692" w:rsidP="00AB4692">
      <w:pPr>
        <w:pStyle w:val="Body"/>
        <w:numPr>
          <w:ilvl w:val="0"/>
          <w:numId w:val="2"/>
        </w:numPr>
        <w:tabs>
          <w:tab w:val="num" w:pos="360"/>
        </w:tabs>
        <w:spacing w:after="60"/>
        <w:ind w:left="0" w:right="-613" w:hanging="42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In responding to</w:t>
      </w:r>
      <w:r w:rsidRPr="00C252E7">
        <w:rPr>
          <w:rFonts w:ascii="Arial" w:hAnsi="Arial" w:cs="Arial"/>
          <w:sz w:val="21"/>
          <w:szCs w:val="21"/>
        </w:rPr>
        <w:t xml:space="preserve"> texts, </w:t>
      </w:r>
      <w:r>
        <w:rPr>
          <w:rFonts w:ascii="Arial" w:hAnsi="Arial" w:cs="Arial"/>
          <w:sz w:val="21"/>
          <w:szCs w:val="21"/>
        </w:rPr>
        <w:t xml:space="preserve">learners could apply the </w:t>
      </w:r>
      <w:proofErr w:type="spellStart"/>
      <w:r>
        <w:rPr>
          <w:rFonts w:ascii="Arial" w:hAnsi="Arial" w:cs="Arial"/>
          <w:sz w:val="21"/>
          <w:szCs w:val="21"/>
        </w:rPr>
        <w:t>colour</w:t>
      </w:r>
      <w:proofErr w:type="spellEnd"/>
      <w:r>
        <w:rPr>
          <w:rFonts w:ascii="Arial" w:hAnsi="Arial" w:cs="Arial"/>
          <w:sz w:val="21"/>
          <w:szCs w:val="21"/>
        </w:rPr>
        <w:t>-</w:t>
      </w:r>
      <w:r w:rsidRPr="00C252E7">
        <w:rPr>
          <w:rFonts w:ascii="Arial" w:hAnsi="Arial" w:cs="Arial"/>
          <w:sz w:val="21"/>
          <w:szCs w:val="21"/>
        </w:rPr>
        <w:t xml:space="preserve">coded language </w:t>
      </w:r>
      <w:r>
        <w:rPr>
          <w:rFonts w:ascii="Arial" w:hAnsi="Arial" w:cs="Arial"/>
          <w:sz w:val="21"/>
          <w:szCs w:val="21"/>
        </w:rPr>
        <w:t>levels below</w:t>
      </w:r>
      <w:r w:rsidRPr="00C252E7">
        <w:rPr>
          <w:rFonts w:ascii="Arial" w:hAnsi="Arial" w:cs="Arial"/>
          <w:sz w:val="21"/>
          <w:szCs w:val="21"/>
        </w:rPr>
        <w:t xml:space="preserve"> to investigate the effects of linguistic choices made by the writers.  The grid is differentiated to reflect the relative levels of difficulty of the components listed in the framework.</w:t>
      </w:r>
    </w:p>
    <w:p w14:paraId="3567A18F" w14:textId="77777777" w:rsidR="00AB4692" w:rsidRPr="00C252E7" w:rsidRDefault="00AB4692" w:rsidP="00AB4692">
      <w:pPr>
        <w:pStyle w:val="Body"/>
        <w:numPr>
          <w:ilvl w:val="0"/>
          <w:numId w:val="2"/>
        </w:numPr>
        <w:tabs>
          <w:tab w:val="num" w:pos="360"/>
        </w:tabs>
        <w:spacing w:after="60"/>
        <w:ind w:left="0" w:right="-613" w:hanging="42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When looking at candidate</w:t>
      </w:r>
      <w:r w:rsidRPr="00C252E7">
        <w:rPr>
          <w:rFonts w:ascii="Arial" w:hAnsi="Arial" w:cs="Arial"/>
          <w:sz w:val="21"/>
          <w:szCs w:val="21"/>
        </w:rPr>
        <w:t xml:space="preserve"> exemplar, get </w:t>
      </w:r>
      <w:r>
        <w:rPr>
          <w:rFonts w:ascii="Arial" w:hAnsi="Arial" w:cs="Arial"/>
          <w:sz w:val="21"/>
          <w:szCs w:val="21"/>
        </w:rPr>
        <w:t>learner</w:t>
      </w:r>
      <w:r w:rsidRPr="00C252E7">
        <w:rPr>
          <w:rFonts w:ascii="Arial" w:hAnsi="Arial" w:cs="Arial"/>
          <w:sz w:val="21"/>
          <w:szCs w:val="21"/>
        </w:rPr>
        <w:t>s to assess the quality of these responses u</w:t>
      </w:r>
      <w:r>
        <w:rPr>
          <w:rFonts w:ascii="Arial" w:hAnsi="Arial" w:cs="Arial"/>
          <w:sz w:val="21"/>
          <w:szCs w:val="21"/>
        </w:rPr>
        <w:t>sing the language levels grid below</w:t>
      </w:r>
      <w:r w:rsidRPr="00C252E7">
        <w:rPr>
          <w:rFonts w:ascii="Arial" w:hAnsi="Arial" w:cs="Arial"/>
          <w:sz w:val="21"/>
          <w:szCs w:val="21"/>
        </w:rPr>
        <w:t>.</w:t>
      </w:r>
    </w:p>
    <w:p w14:paraId="63ADB520" w14:textId="77777777" w:rsidR="00AB4692" w:rsidRPr="00C252E7" w:rsidRDefault="00AB4692" w:rsidP="00AB4692">
      <w:pPr>
        <w:pStyle w:val="Body"/>
        <w:numPr>
          <w:ilvl w:val="0"/>
          <w:numId w:val="2"/>
        </w:numPr>
        <w:tabs>
          <w:tab w:val="num" w:pos="360"/>
        </w:tabs>
        <w:spacing w:after="60"/>
        <w:ind w:left="0" w:right="-613" w:hanging="42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Learners </w:t>
      </w:r>
      <w:r w:rsidRPr="00C252E7">
        <w:rPr>
          <w:rFonts w:ascii="Arial" w:hAnsi="Arial" w:cs="Arial"/>
          <w:sz w:val="21"/>
          <w:szCs w:val="21"/>
        </w:rPr>
        <w:t>could use highlighters to identify relevant and irrelevant aspects of responses and then improve these exemplars in the light of this peer assessment.</w:t>
      </w:r>
    </w:p>
    <w:p w14:paraId="1A0A8616" w14:textId="77777777" w:rsidR="00AB4692" w:rsidRPr="00C252E7" w:rsidRDefault="00AB4692" w:rsidP="00AB4692">
      <w:pPr>
        <w:pStyle w:val="Body"/>
        <w:numPr>
          <w:ilvl w:val="0"/>
          <w:numId w:val="2"/>
        </w:numPr>
        <w:tabs>
          <w:tab w:val="num" w:pos="360"/>
        </w:tabs>
        <w:spacing w:after="60"/>
        <w:ind w:left="0" w:right="-613" w:hanging="426"/>
        <w:rPr>
          <w:rFonts w:ascii="Arial" w:hAnsi="Arial" w:cs="Arial"/>
          <w:sz w:val="21"/>
          <w:szCs w:val="21"/>
        </w:rPr>
      </w:pPr>
      <w:r w:rsidRPr="00C252E7">
        <w:rPr>
          <w:rFonts w:ascii="Arial" w:hAnsi="Arial" w:cs="Arial"/>
          <w:sz w:val="21"/>
          <w:szCs w:val="21"/>
        </w:rPr>
        <w:t>Using the mark schemes provided by WJEC and the commentaries provided by the Principal Examiner, students could self/peer</w:t>
      </w:r>
      <w:bookmarkStart w:id="0" w:name="_GoBack"/>
      <w:bookmarkEnd w:id="0"/>
      <w:r w:rsidRPr="00C252E7">
        <w:rPr>
          <w:rFonts w:ascii="Arial" w:hAnsi="Arial" w:cs="Arial"/>
          <w:sz w:val="21"/>
          <w:szCs w:val="21"/>
        </w:rPr>
        <w:t xml:space="preserve"> assess their own improved </w:t>
      </w:r>
      <w:proofErr w:type="gramStart"/>
      <w:r w:rsidRPr="00C252E7">
        <w:rPr>
          <w:rFonts w:ascii="Arial" w:hAnsi="Arial" w:cs="Arial"/>
          <w:sz w:val="21"/>
          <w:szCs w:val="21"/>
        </w:rPr>
        <w:t>responses.</w:t>
      </w:r>
      <w:proofErr w:type="gramEnd"/>
    </w:p>
    <w:p w14:paraId="20C6BE54" w14:textId="77777777" w:rsidR="00AB4692" w:rsidRPr="00AB4692" w:rsidRDefault="00AB4692" w:rsidP="00AB4692">
      <w:pPr>
        <w:pStyle w:val="Body"/>
        <w:numPr>
          <w:ilvl w:val="0"/>
          <w:numId w:val="2"/>
        </w:numPr>
        <w:spacing w:after="60"/>
        <w:ind w:left="0" w:right="-613" w:hanging="426"/>
        <w:rPr>
          <w:rFonts w:ascii="Arial" w:hAnsi="Arial" w:cs="Arial"/>
          <w:b/>
          <w:bCs/>
          <w:color w:val="auto"/>
        </w:rPr>
      </w:pPr>
      <w:r w:rsidRPr="00AB4692">
        <w:rPr>
          <w:rFonts w:ascii="Arial" w:hAnsi="Arial" w:cs="Arial"/>
          <w:sz w:val="21"/>
          <w:szCs w:val="21"/>
        </w:rPr>
        <w:t xml:space="preserve">Produce </w:t>
      </w:r>
      <w:proofErr w:type="spellStart"/>
      <w:r w:rsidRPr="00AB4692">
        <w:rPr>
          <w:rFonts w:ascii="Arial" w:hAnsi="Arial" w:cs="Arial"/>
          <w:sz w:val="21"/>
          <w:szCs w:val="21"/>
        </w:rPr>
        <w:t>colour</w:t>
      </w:r>
      <w:proofErr w:type="spellEnd"/>
      <w:r w:rsidRPr="00AB4692">
        <w:rPr>
          <w:rFonts w:ascii="Arial" w:hAnsi="Arial" w:cs="Arial"/>
          <w:sz w:val="21"/>
          <w:szCs w:val="21"/>
        </w:rPr>
        <w:t xml:space="preserve">-coded grids of terminology as appropriate to their point of study in the course then challenge learners to include a rainbow of terminology in their analyses. These could become increasingly more detailed to reflect growing knowledge and understanding. </w:t>
      </w:r>
    </w:p>
    <w:p w14:paraId="0380692C" w14:textId="77777777" w:rsidR="00AB4692" w:rsidRDefault="00AB4692" w:rsidP="00AB4692">
      <w:pPr>
        <w:pStyle w:val="Body"/>
        <w:rPr>
          <w:rFonts w:ascii="Arial" w:hAnsi="Arial" w:cs="Arial"/>
          <w:b/>
          <w:bCs/>
          <w:color w:val="6DC037"/>
        </w:rPr>
      </w:pPr>
      <w:r w:rsidRPr="00C252E7">
        <w:rPr>
          <w:b/>
          <w:bCs/>
          <w:noProof/>
          <w:color w:val="FF2C21"/>
          <w:sz w:val="26"/>
          <w:szCs w:val="28"/>
          <w:lang w:val="en-GB"/>
        </w:rPr>
        <w:drawing>
          <wp:anchor distT="152400" distB="152400" distL="152400" distR="152400" simplePos="0" relativeHeight="251659264" behindDoc="0" locked="0" layoutInCell="1" allowOverlap="1" wp14:anchorId="1B3F5398" wp14:editId="6776B300">
            <wp:simplePos x="0" y="0"/>
            <wp:positionH relativeFrom="margin">
              <wp:posOffset>923925</wp:posOffset>
            </wp:positionH>
            <wp:positionV relativeFrom="line">
              <wp:posOffset>58420</wp:posOffset>
            </wp:positionV>
            <wp:extent cx="5422900" cy="6927850"/>
            <wp:effectExtent l="0" t="0" r="6350" b="6350"/>
            <wp:wrapNone/>
            <wp:docPr id="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creen Shot 2015-08-17 at 10.49.36.png"/>
                    <pic:cNvPicPr/>
                  </pic:nvPicPr>
                  <pic:blipFill>
                    <a:blip r:embed="rId12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2900" cy="69278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04F697D" w14:textId="77777777" w:rsidR="00AB4692" w:rsidRPr="00AB4692" w:rsidRDefault="00AB4692" w:rsidP="00AB4692">
      <w:pPr>
        <w:pStyle w:val="Body"/>
        <w:spacing w:after="60"/>
        <w:ind w:left="-284" w:right="-613"/>
        <w:rPr>
          <w:rFonts w:ascii="Arial" w:hAnsi="Arial" w:cs="Arial"/>
          <w:b/>
          <w:bCs/>
          <w:color w:val="auto"/>
        </w:rPr>
      </w:pPr>
      <w:r w:rsidRPr="00AB4692">
        <w:rPr>
          <w:rFonts w:ascii="Arial" w:hAnsi="Arial" w:cs="Arial"/>
          <w:b/>
          <w:bCs/>
          <w:color w:val="auto"/>
        </w:rPr>
        <w:t>Key</w:t>
      </w:r>
    </w:p>
    <w:p w14:paraId="318EDC91" w14:textId="77777777" w:rsidR="00AB4692" w:rsidRDefault="00AB4692" w:rsidP="00AB4692">
      <w:pPr>
        <w:pStyle w:val="Body"/>
        <w:rPr>
          <w:rFonts w:ascii="Arial" w:hAnsi="Arial" w:cs="Arial"/>
          <w:b/>
          <w:bCs/>
          <w:color w:val="6DC037"/>
        </w:rPr>
      </w:pPr>
    </w:p>
    <w:p w14:paraId="50B07FC4" w14:textId="77777777" w:rsidR="00AB4692" w:rsidRPr="00562165" w:rsidRDefault="00AB4692" w:rsidP="00AB4692">
      <w:pPr>
        <w:pStyle w:val="Body"/>
        <w:ind w:left="-284"/>
        <w:rPr>
          <w:rFonts w:ascii="Arial" w:hAnsi="Arial" w:cs="Arial"/>
          <w:b/>
          <w:bCs/>
          <w:color w:val="6DC037"/>
        </w:rPr>
      </w:pPr>
      <w:r>
        <w:rPr>
          <w:rFonts w:ascii="Arial" w:hAnsi="Arial" w:cs="Arial"/>
          <w:b/>
          <w:bCs/>
          <w:color w:val="6DC037"/>
        </w:rPr>
        <w:t>Basic</w:t>
      </w:r>
    </w:p>
    <w:p w14:paraId="1E225AEC" w14:textId="77777777" w:rsidR="00AB4692" w:rsidRDefault="00AB4692" w:rsidP="00AB4692">
      <w:pPr>
        <w:pStyle w:val="Body"/>
        <w:ind w:left="-284"/>
        <w:rPr>
          <w:rFonts w:ascii="Arial" w:hAnsi="Arial" w:cs="Arial"/>
          <w:b/>
          <w:bCs/>
          <w:color w:val="FFA93A"/>
        </w:rPr>
      </w:pPr>
    </w:p>
    <w:p w14:paraId="2706C59C" w14:textId="77777777" w:rsidR="00AB4692" w:rsidRPr="00562165" w:rsidRDefault="00AB4692" w:rsidP="00AB4692">
      <w:pPr>
        <w:pStyle w:val="Body"/>
        <w:ind w:left="-284"/>
        <w:rPr>
          <w:rFonts w:ascii="Arial" w:hAnsi="Arial" w:cs="Arial"/>
          <w:b/>
          <w:bCs/>
          <w:color w:val="FFA93A"/>
        </w:rPr>
      </w:pPr>
      <w:r w:rsidRPr="00562165">
        <w:rPr>
          <w:rFonts w:ascii="Arial" w:hAnsi="Arial" w:cs="Arial"/>
          <w:b/>
          <w:bCs/>
          <w:color w:val="FFA93A"/>
        </w:rPr>
        <w:t xml:space="preserve">Increasingly </w:t>
      </w:r>
      <w:r>
        <w:rPr>
          <w:rFonts w:ascii="Arial" w:hAnsi="Arial" w:cs="Arial"/>
          <w:b/>
          <w:bCs/>
          <w:color w:val="FFA93A"/>
        </w:rPr>
        <w:br/>
      </w:r>
      <w:r w:rsidRPr="00562165">
        <w:rPr>
          <w:rFonts w:ascii="Arial" w:hAnsi="Arial" w:cs="Arial"/>
          <w:b/>
          <w:bCs/>
          <w:color w:val="FFA93A"/>
        </w:rPr>
        <w:t>competent</w:t>
      </w:r>
    </w:p>
    <w:p w14:paraId="49D7BC26" w14:textId="77777777" w:rsidR="00AB4692" w:rsidRDefault="00AB4692" w:rsidP="00AB4692">
      <w:pPr>
        <w:pStyle w:val="Body"/>
        <w:ind w:left="-284"/>
        <w:rPr>
          <w:rFonts w:ascii="Arial" w:hAnsi="Arial" w:cs="Arial"/>
          <w:b/>
          <w:bCs/>
          <w:color w:val="FF2C21"/>
        </w:rPr>
      </w:pPr>
    </w:p>
    <w:p w14:paraId="7459ECC5" w14:textId="77777777" w:rsidR="00AB4692" w:rsidRPr="00562165" w:rsidRDefault="00AB4692" w:rsidP="00AB4692">
      <w:pPr>
        <w:pStyle w:val="Body"/>
        <w:ind w:left="-284"/>
        <w:rPr>
          <w:rFonts w:ascii="Arial" w:hAnsi="Arial" w:cs="Arial"/>
          <w:b/>
          <w:bCs/>
          <w:color w:val="FF2C21"/>
        </w:rPr>
      </w:pPr>
      <w:r w:rsidRPr="00562165">
        <w:rPr>
          <w:rFonts w:ascii="Arial" w:hAnsi="Arial" w:cs="Arial"/>
          <w:b/>
          <w:bCs/>
          <w:color w:val="FF2C21"/>
        </w:rPr>
        <w:t>Apt and precise</w:t>
      </w:r>
    </w:p>
    <w:p w14:paraId="38DD4225" w14:textId="77777777" w:rsidR="00E37491" w:rsidRDefault="00E37491"/>
    <w:sectPr w:rsidR="00E37491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52ED8B" w14:textId="77777777" w:rsidR="005E15AD" w:rsidRDefault="005E15AD" w:rsidP="00AB4692">
      <w:r>
        <w:separator/>
      </w:r>
    </w:p>
  </w:endnote>
  <w:endnote w:type="continuationSeparator" w:id="0">
    <w:p w14:paraId="04B7BA7C" w14:textId="77777777" w:rsidR="005E15AD" w:rsidRDefault="005E15AD" w:rsidP="00AB4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 Rounded Book">
    <w:altName w:val="Arial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79B7D7" w14:textId="77777777" w:rsidR="005E15AD" w:rsidRDefault="005E15AD" w:rsidP="00AB4692">
      <w:r>
        <w:separator/>
      </w:r>
    </w:p>
  </w:footnote>
  <w:footnote w:type="continuationSeparator" w:id="0">
    <w:p w14:paraId="0AD330D0" w14:textId="77777777" w:rsidR="005E15AD" w:rsidRDefault="005E15AD" w:rsidP="00AB46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887A69" w14:textId="77777777" w:rsidR="00AB4692" w:rsidRPr="00AB4692" w:rsidRDefault="00AB4692" w:rsidP="00AB4692">
    <w:pPr>
      <w:pBdr>
        <w:top w:val="single" w:sz="24" w:space="1" w:color="005CB9"/>
        <w:left w:val="single" w:sz="24" w:space="4" w:color="005CB9"/>
        <w:bottom w:val="single" w:sz="24" w:space="1" w:color="005CB9"/>
        <w:right w:val="single" w:sz="24" w:space="18" w:color="005CB9"/>
      </w:pBdr>
      <w:shd w:val="solid" w:color="005CB9" w:fill="00AFAA"/>
      <w:tabs>
        <w:tab w:val="left" w:pos="8222"/>
        <w:tab w:val="right" w:pos="10773"/>
      </w:tabs>
      <w:spacing w:before="240" w:after="240"/>
      <w:ind w:hanging="426"/>
      <w:outlineLvl w:val="0"/>
      <w:rPr>
        <w:rFonts w:ascii="Gotham Rounded Book" w:hAnsi="Gotham Rounded Book"/>
        <w:caps/>
        <w:color w:val="FFFFFF" w:themeColor="background1"/>
      </w:rPr>
    </w:pPr>
    <w:r>
      <w:rPr>
        <w:rFonts w:ascii="Gotham Rounded Book" w:hAnsi="Gotham Rounded Book"/>
        <w:caps/>
        <w:color w:val="FFFFFF" w:themeColor="background1"/>
      </w:rPr>
      <w:t>Practical Approaches to The Language Levels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D0E1C"/>
    <w:multiLevelType w:val="multilevel"/>
    <w:tmpl w:val="CF06D24C"/>
    <w:styleLink w:val="Numbered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position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position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position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position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position w:val="0"/>
        <w:sz w:val="24"/>
        <w:szCs w:val="24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92"/>
    <w:rsid w:val="005E15AD"/>
    <w:rsid w:val="00AB4692"/>
    <w:rsid w:val="00DE0C3E"/>
    <w:rsid w:val="00E12160"/>
    <w:rsid w:val="00E3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6E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4692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AB4692"/>
    <w:pPr>
      <w:spacing w:after="0" w:line="240" w:lineRule="auto"/>
    </w:pPr>
    <w:rPr>
      <w:rFonts w:ascii="Helvetica" w:eastAsia="Arial Unicode MS" w:hAnsi="Arial Unicode MS" w:cs="Arial Unicode MS"/>
      <w:color w:val="000000"/>
      <w:lang w:val="en-US" w:eastAsia="en-GB"/>
    </w:rPr>
  </w:style>
  <w:style w:type="numbering" w:customStyle="1" w:styleId="Numbered">
    <w:name w:val="Numbered"/>
    <w:rsid w:val="00AB4692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46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692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B46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469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B46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4692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4692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AB4692"/>
    <w:pPr>
      <w:spacing w:after="0" w:line="240" w:lineRule="auto"/>
    </w:pPr>
    <w:rPr>
      <w:rFonts w:ascii="Helvetica" w:eastAsia="Arial Unicode MS" w:hAnsi="Arial Unicode MS" w:cs="Arial Unicode MS"/>
      <w:color w:val="000000"/>
      <w:lang w:val="en-US" w:eastAsia="en-GB"/>
    </w:rPr>
  </w:style>
  <w:style w:type="numbering" w:customStyle="1" w:styleId="Numbered">
    <w:name w:val="Numbered"/>
    <w:rsid w:val="00AB4692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46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692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B46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469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B46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469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1" Type="http://schemas.openxmlformats.org/officeDocument/2006/relationships/endnotes" Target="endnotes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eport" ma:contentTypeID="0x0101003DB520055EDDB440B1956AA9AA49CCC900676E742026C1384EA912890F1B0185A2" ma:contentTypeVersion="3" ma:contentTypeDescription="" ma:contentTypeScope="" ma:versionID="1599fd29a57b8d93314c6853f624cb15">
  <xsd:schema xmlns:xsd="http://www.w3.org/2001/XMLSchema" xmlns:xs="http://www.w3.org/2001/XMLSchema" xmlns:p="http://schemas.microsoft.com/office/2006/metadata/properties" xmlns:ns1="http://schemas.microsoft.com/sharepoint/v3" xmlns:ns3="2f2f9355-f80e-4d7b-937a-0c27cfa03643" targetNamespace="http://schemas.microsoft.com/office/2006/metadata/properties" ma:root="true" ma:fieldsID="dff4527cc6bb46c5bb4876f058b868cb" ns1:_="" ns3:_="">
    <xsd:import namespace="http://schemas.microsoft.com/sharepoint/v3"/>
    <xsd:import namespace="2f2f9355-f80e-4d7b-937a-0c27cfa03643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3:WJEC_x0020_Language" minOccurs="0"/>
                <xsd:element ref="ns3:WJEC_x0020_Available_x0020_Online" minOccurs="0"/>
                <xsd:element ref="ns1:PublishingStartDate" minOccurs="0"/>
                <xsd:element ref="ns1:PublishingExpirationDate" minOccurs="0"/>
                <xsd:element ref="ns3:k48d8005054a4dd09ad49b7c837f0781" minOccurs="0"/>
                <xsd:element ref="ns3:TaxCatchAll" minOccurs="0"/>
                <xsd:element ref="ns3:TaxCatchAllLabel" minOccurs="0"/>
                <xsd:element ref="ns3:aa87a6a0bdfe4bfb97a25745bc8270e2" minOccurs="0"/>
                <xsd:element ref="ns3:bd6821cb7d3c4b4ab1e70668a679dc90" minOccurs="0"/>
                <xsd:element ref="ns3:i2be6ccaef284b9d8cadff396f0db8d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3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f9355-f80e-4d7b-937a-0c27cfa03643" elementFormDefault="qualified">
    <xsd:import namespace="http://schemas.microsoft.com/office/2006/documentManagement/types"/>
    <xsd:import namespace="http://schemas.microsoft.com/office/infopath/2007/PartnerControls"/>
    <xsd:element name="WJEC_x0020_Language" ma:index="7" nillable="true" ma:displayName="WJEC Language" ma:default="English" ma:internalName="WJEC_x0020_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glish"/>
                    <xsd:enumeration value="Welsh"/>
                  </xsd:restriction>
                </xsd:simpleType>
              </xsd:element>
            </xsd:sequence>
          </xsd:extension>
        </xsd:complexContent>
      </xsd:complexType>
    </xsd:element>
    <xsd:element name="WJEC_x0020_Available_x0020_Online" ma:index="8" nillable="true" ma:displayName="WJEC Available Online" ma:default="0" ma:internalName="WJEC_x0020_Available_x0020_Online">
      <xsd:simpleType>
        <xsd:restriction base="dms:Boolean"/>
      </xsd:simpleType>
    </xsd:element>
    <xsd:element name="k48d8005054a4dd09ad49b7c837f0781" ma:index="12" nillable="true" ma:taxonomy="true" ma:internalName="k48d8005054a4dd09ad49b7c837f0781" ma:taxonomyFieldName="WJEC_x0020_Audiences" ma:displayName="WJEC Audiences" ma:default="" ma:fieldId="{448d8005-054a-4dd0-9ad4-9b7c837f0781}" ma:taxonomyMulti="true" ma:sspId="e1033d4c-53f7-4655-8cf6-8161ad0c09ed" ma:termSetId="b89074ec-3517-46a7-9614-0eff0543422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0729da46-0308-4dd4-bc10-948bb8b78bdd}" ma:internalName="TaxCatchAll" ma:showField="CatchAllData" ma:web="80fa5a14-001d-49fc-a373-148672bd42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0729da46-0308-4dd4-bc10-948bb8b78bdd}" ma:internalName="TaxCatchAllLabel" ma:readOnly="true" ma:showField="CatchAllDataLabel" ma:web="80fa5a14-001d-49fc-a373-148672bd42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a87a6a0bdfe4bfb97a25745bc8270e2" ma:index="17" nillable="true" ma:taxonomy="true" ma:internalName="aa87a6a0bdfe4bfb97a25745bc8270e2" ma:taxonomyFieldName="WJEC_x0020_Department" ma:displayName="WJEC Department" ma:default="" ma:fieldId="{aa87a6a0-bdfe-4bfb-97a2-5745bc8270e2}" ma:taxonomyMulti="true" ma:sspId="e1033d4c-53f7-4655-8cf6-8161ad0c09ed" ma:termSetId="076cd7ee-ac20-4cd2-af1f-bceb730fad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d6821cb7d3c4b4ab1e70668a679dc90" ma:index="20" nillable="true" ma:taxonomy="true" ma:internalName="bd6821cb7d3c4b4ab1e70668a679dc90" ma:taxonomyFieldName="Level" ma:displayName="WJEC Level" ma:default="" ma:fieldId="{bd6821cb-7d3c-4b4a-b1e7-0668a679dc90}" ma:sspId="e1033d4c-53f7-4655-8cf6-8161ad0c09ed" ma:termSetId="fa8f317e-b53d-4085-af76-4ea65a528b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2be6ccaef284b9d8cadff396f0db8d6" ma:index="22" nillable="true" ma:taxonomy="true" ma:internalName="i2be6ccaef284b9d8cadff396f0db8d6" ma:taxonomyFieldName="WJEC_x0020_Subject" ma:displayName="WJEC Subject" ma:default="" ma:fieldId="{22be6cca-ef28-4b9d-8cad-ff396f0db8d6}" ma:sspId="e1033d4c-53f7-4655-8cf6-8161ad0c09ed" ma:termSetId="8c3126d1-d4d2-41e8-bc2c-f4f0690100a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93802442252A44A01AC30ADCE95A43" ma:contentTypeVersion="16" ma:contentTypeDescription="Create a new document." ma:contentTypeScope="" ma:versionID="378c130d6753eda7e8b2f000a2a61ce9">
  <xsd:schema xmlns:xsd="http://www.w3.org/2001/XMLSchema" xmlns:xs="http://www.w3.org/2001/XMLSchema" xmlns:p="http://schemas.microsoft.com/office/2006/metadata/properties" xmlns:ns1="http://schemas.microsoft.com/sharepoint/v3" xmlns:ns2="c9abc60e-f9b0-4af4-b475-7a4f451bce35" xmlns:ns3="36f98b4f-ba65-4a7d-9a34-48b23de556cb" targetNamespace="http://schemas.microsoft.com/office/2006/metadata/properties" ma:root="true" ma:fieldsID="ed3d65077806691169eafe8b121dfe5b" ns1:_="" ns2:_="" ns3:_="">
    <xsd:import namespace="http://schemas.microsoft.com/sharepoint/v3"/>
    <xsd:import namespace="c9abc60e-f9b0-4af4-b475-7a4f451bce35"/>
    <xsd:import namespace="36f98b4f-ba65-4a7d-9a34-48b23de556c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bc60e-f9b0-4af4-b475-7a4f451bce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98b4f-ba65-4a7d-9a34-48b23de556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B6D483D-9644-468C-8E39-61FAB0EE1E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f9355-f80e-4d7b-937a-0c27cfa036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0DB0F7-8FF6-46A7-8E1D-118ED3917FBE}"/>
</file>

<file path=customXml/itemProps3.xml><?xml version="1.0" encoding="utf-8"?>
<ds:datastoreItem xmlns:ds="http://schemas.openxmlformats.org/officeDocument/2006/customXml" ds:itemID="{FB1BB071-6999-4D0E-B418-42B71BA06D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D36375-D562-44E9-B5AE-F2E9F4F6CAE2}">
  <ds:schemaRefs>
    <ds:schemaRef ds:uri="http://schemas.microsoft.com/office/2006/metadata/properties"/>
    <ds:schemaRef ds:uri="http://schemas.microsoft.com/office/infopath/2007/PartnerControls"/>
    <ds:schemaRef ds:uri="2f2f9355-f80e-4d7b-937a-0c27cfa03643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WJEC</dc:creator>
  <cp:lastModifiedBy>WJEC</cp:lastModifiedBy>
  <cp:revision>2</cp:revision>
  <dcterms:created xsi:type="dcterms:W3CDTF">2017-11-29T10:00:00Z</dcterms:created>
  <dcterms:modified xsi:type="dcterms:W3CDTF">2017-11-29T10:00:00Z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0x0101007693802442252A44A01AC30ADCE95A43</vt:lpwstr>
  </property>
  <property fmtid="{D5CDD505-2E9C-101B-9397-08002B2CF9AE}" pid="3" name="WJEC_x0020_Department">
    <vt:lpwstr/>
  </property>
  <property fmtid="{D5CDD505-2E9C-101B-9397-08002B2CF9AE}" pid="4" name="WJEC_x0020_Audiences">
    <vt:lpwstr/>
  </property>
  <property fmtid="{D5CDD505-2E9C-101B-9397-08002B2CF9AE}" pid="5" name="WJEC Department">
    <vt:lpwstr/>
  </property>
  <property fmtid="{D5CDD505-2E9C-101B-9397-08002B2CF9AE}" pid="6" name="WJEC Audiences">
    <vt:lpwstr/>
  </property>
</Properties>
</file>