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gridCol w:w="222"/>
      </w:tblGrid>
      <w:tr w:rsidR="00461471" w14:paraId="3DB84807" w14:textId="77777777" w:rsidTr="00395F62">
        <w:trPr>
          <w:trHeight w:val="1645"/>
        </w:trPr>
        <w:tc>
          <w:tcPr>
            <w:tcW w:w="9246" w:type="dxa"/>
          </w:tcPr>
          <w:p w14:paraId="00779531" w14:textId="77777777" w:rsidR="00461471" w:rsidRDefault="00395F62" w:rsidP="005876CA">
            <w:bookmarkStart w:id="0" w:name="_GoBack"/>
            <w:bookmarkEnd w:id="0"/>
            <w:r>
              <w:rPr>
                <w:noProof/>
                <w:lang w:eastAsia="en-GB"/>
              </w:rPr>
              <w:drawing>
                <wp:inline distT="0" distB="0" distL="0" distR="0" wp14:anchorId="4D5D3F9B" wp14:editId="0D5E0DA1">
                  <wp:extent cx="5731510" cy="10464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46480"/>
                          </a:xfrm>
                          <a:prstGeom prst="rect">
                            <a:avLst/>
                          </a:prstGeom>
                          <a:noFill/>
                          <a:ln>
                            <a:noFill/>
                          </a:ln>
                        </pic:spPr>
                      </pic:pic>
                    </a:graphicData>
                  </a:graphic>
                </wp:inline>
              </w:drawing>
            </w:r>
          </w:p>
        </w:tc>
        <w:tc>
          <w:tcPr>
            <w:tcW w:w="222" w:type="dxa"/>
          </w:tcPr>
          <w:p w14:paraId="06A331C0" w14:textId="77777777" w:rsidR="00461471" w:rsidRDefault="00461471" w:rsidP="005876CA">
            <w:pPr>
              <w:jc w:val="right"/>
            </w:pPr>
          </w:p>
        </w:tc>
      </w:tr>
    </w:tbl>
    <w:p w14:paraId="61AFF922" w14:textId="77777777" w:rsidR="005E6144" w:rsidRPr="00D52658" w:rsidRDefault="005E6144" w:rsidP="005E6144">
      <w:pPr>
        <w:rPr>
          <w:sz w:val="16"/>
          <w:szCs w:val="16"/>
        </w:rPr>
      </w:pPr>
    </w:p>
    <w:tbl>
      <w:tblPr>
        <w:tblW w:w="9450" w:type="dxa"/>
        <w:tblInd w:w="-162" w:type="dxa"/>
        <w:tblLayout w:type="fixed"/>
        <w:tblLook w:val="0000" w:firstRow="0" w:lastRow="0" w:firstColumn="0" w:lastColumn="0" w:noHBand="0" w:noVBand="0"/>
      </w:tblPr>
      <w:tblGrid>
        <w:gridCol w:w="4784"/>
        <w:gridCol w:w="4666"/>
      </w:tblGrid>
      <w:tr w:rsidR="005E6144" w14:paraId="0FDE7E1D" w14:textId="77777777" w:rsidTr="004F6ECC">
        <w:tc>
          <w:tcPr>
            <w:tcW w:w="4784" w:type="dxa"/>
          </w:tcPr>
          <w:p w14:paraId="36F57DF8" w14:textId="77777777" w:rsidR="005E6144" w:rsidRDefault="005E6144" w:rsidP="00BF1B9B">
            <w:pPr>
              <w:tabs>
                <w:tab w:val="left" w:pos="882"/>
                <w:tab w:val="left" w:pos="1782"/>
                <w:tab w:val="right" w:pos="9720"/>
              </w:tabs>
              <w:spacing w:line="200" w:lineRule="exact"/>
              <w:ind w:right="29"/>
              <w:jc w:val="both"/>
              <w:rPr>
                <w:sz w:val="14"/>
              </w:rPr>
            </w:pPr>
            <w:r>
              <w:rPr>
                <w:sz w:val="14"/>
              </w:rPr>
              <w:sym w:font="Wingdings" w:char="F028"/>
            </w:r>
            <w:r>
              <w:rPr>
                <w:sz w:val="14"/>
              </w:rPr>
              <w:t xml:space="preserve"> Direct </w:t>
            </w:r>
            <w:r>
              <w:rPr>
                <w:sz w:val="14"/>
              </w:rPr>
              <w:tab/>
            </w:r>
          </w:p>
        </w:tc>
        <w:tc>
          <w:tcPr>
            <w:tcW w:w="4666" w:type="dxa"/>
          </w:tcPr>
          <w:p w14:paraId="02EE6D29" w14:textId="77777777" w:rsidR="005E6144" w:rsidRPr="00BD54C2" w:rsidRDefault="005E6144" w:rsidP="004F6ECC">
            <w:pPr>
              <w:tabs>
                <w:tab w:val="left" w:pos="720"/>
                <w:tab w:val="right" w:pos="9720"/>
              </w:tabs>
              <w:spacing w:before="60" w:after="60"/>
              <w:ind w:right="29"/>
              <w:jc w:val="right"/>
              <w:rPr>
                <w:rFonts w:cs="Arial"/>
                <w:sz w:val="14"/>
              </w:rPr>
            </w:pPr>
          </w:p>
        </w:tc>
      </w:tr>
      <w:tr w:rsidR="005E6144" w:rsidRPr="00233BE5" w14:paraId="0784653A" w14:textId="77777777" w:rsidTr="004F6ECC">
        <w:tc>
          <w:tcPr>
            <w:tcW w:w="4784" w:type="dxa"/>
          </w:tcPr>
          <w:p w14:paraId="6598C533" w14:textId="4C6A4AC3" w:rsidR="005E6144" w:rsidRPr="00233BE5" w:rsidRDefault="00302A77" w:rsidP="00AD1A83">
            <w:pPr>
              <w:tabs>
                <w:tab w:val="left" w:pos="720"/>
                <w:tab w:val="right" w:pos="9720"/>
              </w:tabs>
              <w:ind w:right="29"/>
              <w:jc w:val="both"/>
              <w:rPr>
                <w:rFonts w:cs="Arial"/>
                <w:sz w:val="20"/>
              </w:rPr>
            </w:pPr>
            <w:r w:rsidRPr="00233BE5">
              <w:rPr>
                <w:rFonts w:cs="Arial"/>
                <w:b/>
                <w:sz w:val="20"/>
              </w:rPr>
              <w:t xml:space="preserve">Circular No. </w:t>
            </w:r>
            <w:r w:rsidR="00B73541">
              <w:rPr>
                <w:rFonts w:cs="Arial"/>
                <w:b/>
                <w:sz w:val="20"/>
              </w:rPr>
              <w:t>66</w:t>
            </w:r>
          </w:p>
        </w:tc>
        <w:tc>
          <w:tcPr>
            <w:tcW w:w="4666" w:type="dxa"/>
          </w:tcPr>
          <w:p w14:paraId="30D21BE1" w14:textId="77777777" w:rsidR="005E6144" w:rsidRPr="00233BE5" w:rsidRDefault="005E6144" w:rsidP="004F6ECC">
            <w:pPr>
              <w:tabs>
                <w:tab w:val="left" w:pos="720"/>
                <w:tab w:val="right" w:pos="9720"/>
              </w:tabs>
              <w:ind w:right="29"/>
              <w:jc w:val="right"/>
              <w:rPr>
                <w:rFonts w:cs="Arial"/>
                <w:sz w:val="20"/>
              </w:rPr>
            </w:pPr>
          </w:p>
        </w:tc>
      </w:tr>
      <w:tr w:rsidR="005E6144" w14:paraId="3978AC1C" w14:textId="77777777" w:rsidTr="004F6ECC">
        <w:tc>
          <w:tcPr>
            <w:tcW w:w="4784" w:type="dxa"/>
            <w:vMerge w:val="restart"/>
          </w:tcPr>
          <w:p w14:paraId="7D2C176A" w14:textId="77777777" w:rsidR="005E6144" w:rsidRDefault="005E6144" w:rsidP="004F6ECC">
            <w:pPr>
              <w:rPr>
                <w:rFonts w:cs="Arial"/>
                <w:szCs w:val="22"/>
              </w:rPr>
            </w:pPr>
          </w:p>
          <w:p w14:paraId="1F8B4A4D" w14:textId="77777777" w:rsidR="005E6144" w:rsidRPr="00FE4ABB" w:rsidRDefault="005E6144" w:rsidP="004F6ECC">
            <w:pPr>
              <w:rPr>
                <w:rFonts w:cs="Arial"/>
                <w:szCs w:val="22"/>
              </w:rPr>
            </w:pPr>
          </w:p>
          <w:p w14:paraId="3DAE2B23" w14:textId="77777777" w:rsidR="005E6144" w:rsidRDefault="005E6144" w:rsidP="004F6ECC">
            <w:pPr>
              <w:rPr>
                <w:sz w:val="18"/>
              </w:rPr>
            </w:pPr>
          </w:p>
        </w:tc>
        <w:tc>
          <w:tcPr>
            <w:tcW w:w="4666" w:type="dxa"/>
          </w:tcPr>
          <w:p w14:paraId="5DB9BC46" w14:textId="77777777" w:rsidR="005E6144" w:rsidRPr="00BD54C2" w:rsidRDefault="005E6144" w:rsidP="00BF1B9B">
            <w:pPr>
              <w:tabs>
                <w:tab w:val="left" w:pos="720"/>
                <w:tab w:val="right" w:pos="9720"/>
              </w:tabs>
              <w:spacing w:after="60"/>
              <w:ind w:right="29"/>
              <w:jc w:val="right"/>
              <w:rPr>
                <w:rFonts w:cs="Arial"/>
                <w:sz w:val="14"/>
              </w:rPr>
            </w:pPr>
            <w:r w:rsidRPr="00BD54C2">
              <w:rPr>
                <w:rFonts w:cs="Arial"/>
                <w:sz w:val="14"/>
              </w:rPr>
              <w:t xml:space="preserve">Our reference </w:t>
            </w:r>
          </w:p>
        </w:tc>
      </w:tr>
      <w:tr w:rsidR="005E6144" w:rsidRPr="00386C77" w14:paraId="08224BE1" w14:textId="77777777" w:rsidTr="004F6ECC">
        <w:tc>
          <w:tcPr>
            <w:tcW w:w="4784" w:type="dxa"/>
            <w:vMerge/>
          </w:tcPr>
          <w:p w14:paraId="656F907A" w14:textId="77777777" w:rsidR="005E6144" w:rsidRDefault="005E6144" w:rsidP="004F6ECC">
            <w:pPr>
              <w:rPr>
                <w:sz w:val="18"/>
              </w:rPr>
            </w:pPr>
          </w:p>
        </w:tc>
        <w:tc>
          <w:tcPr>
            <w:tcW w:w="4666" w:type="dxa"/>
          </w:tcPr>
          <w:p w14:paraId="04067E27" w14:textId="781B13E3" w:rsidR="005E6144" w:rsidRPr="00233BE5" w:rsidRDefault="00165C80" w:rsidP="00284F25">
            <w:pPr>
              <w:tabs>
                <w:tab w:val="left" w:pos="720"/>
                <w:tab w:val="right" w:pos="9720"/>
              </w:tabs>
              <w:ind w:right="29"/>
              <w:jc w:val="right"/>
              <w:rPr>
                <w:rFonts w:cs="Arial"/>
                <w:sz w:val="20"/>
              </w:rPr>
            </w:pPr>
            <w:r>
              <w:rPr>
                <w:rFonts w:cs="Arial"/>
                <w:sz w:val="20"/>
              </w:rPr>
              <w:t>MF</w:t>
            </w:r>
            <w:r w:rsidR="00835AA1">
              <w:rPr>
                <w:rFonts w:cs="Arial"/>
                <w:sz w:val="20"/>
              </w:rPr>
              <w:t>/</w:t>
            </w:r>
            <w:r w:rsidR="00284F25">
              <w:rPr>
                <w:rFonts w:cs="Arial"/>
                <w:sz w:val="20"/>
              </w:rPr>
              <w:t>GC</w:t>
            </w:r>
            <w:r>
              <w:rPr>
                <w:rFonts w:cs="Arial"/>
                <w:sz w:val="20"/>
              </w:rPr>
              <w:t>S</w:t>
            </w:r>
            <w:r w:rsidR="00284F25">
              <w:rPr>
                <w:rFonts w:cs="Arial"/>
                <w:sz w:val="20"/>
              </w:rPr>
              <w:t>E</w:t>
            </w:r>
            <w:r w:rsidR="00835AA1">
              <w:rPr>
                <w:rFonts w:cs="Arial"/>
                <w:sz w:val="20"/>
              </w:rPr>
              <w:t>/Circ.No.</w:t>
            </w:r>
            <w:r w:rsidR="00B73541">
              <w:rPr>
                <w:rFonts w:cs="Arial"/>
                <w:sz w:val="20"/>
              </w:rPr>
              <w:t>66</w:t>
            </w:r>
          </w:p>
        </w:tc>
      </w:tr>
      <w:tr w:rsidR="005E6144" w14:paraId="57AC9C35" w14:textId="77777777" w:rsidTr="004F6ECC">
        <w:trPr>
          <w:cantSplit/>
        </w:trPr>
        <w:tc>
          <w:tcPr>
            <w:tcW w:w="4784" w:type="dxa"/>
            <w:vMerge/>
          </w:tcPr>
          <w:p w14:paraId="26C5A293" w14:textId="77777777" w:rsidR="005E6144" w:rsidRPr="00386C77" w:rsidRDefault="005E6144" w:rsidP="004F6ECC">
            <w:pPr>
              <w:rPr>
                <w:rFonts w:cs="Arial"/>
                <w:szCs w:val="22"/>
              </w:rPr>
            </w:pPr>
          </w:p>
        </w:tc>
        <w:tc>
          <w:tcPr>
            <w:tcW w:w="4666" w:type="dxa"/>
          </w:tcPr>
          <w:p w14:paraId="06FA9ED9" w14:textId="77777777" w:rsidR="005E6144" w:rsidRPr="00BD54C2" w:rsidRDefault="005E6144" w:rsidP="00BF1B9B">
            <w:pPr>
              <w:pStyle w:val="Heading1"/>
              <w:tabs>
                <w:tab w:val="clear" w:pos="180"/>
                <w:tab w:val="clear" w:pos="1080"/>
              </w:tabs>
              <w:spacing w:before="60" w:after="60"/>
              <w:jc w:val="right"/>
              <w:rPr>
                <w:rFonts w:cs="Arial"/>
                <w:sz w:val="14"/>
              </w:rPr>
            </w:pPr>
            <w:r w:rsidRPr="00BD54C2">
              <w:rPr>
                <w:rFonts w:cs="Arial"/>
                <w:sz w:val="14"/>
              </w:rPr>
              <w:t>Contact</w:t>
            </w:r>
          </w:p>
        </w:tc>
      </w:tr>
      <w:tr w:rsidR="005E6144" w14:paraId="3AFE4577" w14:textId="77777777" w:rsidTr="004F6ECC">
        <w:trPr>
          <w:cantSplit/>
        </w:trPr>
        <w:tc>
          <w:tcPr>
            <w:tcW w:w="4784" w:type="dxa"/>
            <w:vMerge/>
          </w:tcPr>
          <w:p w14:paraId="13F191FF" w14:textId="77777777" w:rsidR="005E6144" w:rsidRDefault="005E6144" w:rsidP="004F6ECC">
            <w:pPr>
              <w:tabs>
                <w:tab w:val="left" w:pos="720"/>
                <w:tab w:val="right" w:pos="9720"/>
              </w:tabs>
              <w:ind w:right="29"/>
              <w:jc w:val="both"/>
              <w:rPr>
                <w:sz w:val="18"/>
              </w:rPr>
            </w:pPr>
          </w:p>
        </w:tc>
        <w:tc>
          <w:tcPr>
            <w:tcW w:w="4666" w:type="dxa"/>
          </w:tcPr>
          <w:p w14:paraId="357A96F7" w14:textId="77777777" w:rsidR="005E6144" w:rsidRPr="00233BE5" w:rsidRDefault="00284F25" w:rsidP="004F6ECC">
            <w:pPr>
              <w:pStyle w:val="Heading1"/>
              <w:tabs>
                <w:tab w:val="clear" w:pos="180"/>
                <w:tab w:val="clear" w:pos="1080"/>
              </w:tabs>
              <w:jc w:val="right"/>
              <w:rPr>
                <w:rFonts w:cs="Arial"/>
                <w:sz w:val="20"/>
              </w:rPr>
            </w:pPr>
            <w:r>
              <w:rPr>
                <w:rFonts w:cs="Arial"/>
                <w:sz w:val="20"/>
              </w:rPr>
              <w:t>029 2026 5</w:t>
            </w:r>
            <w:r w:rsidR="00165C80">
              <w:rPr>
                <w:rFonts w:cs="Arial"/>
                <w:sz w:val="20"/>
              </w:rPr>
              <w:t>154</w:t>
            </w:r>
          </w:p>
        </w:tc>
      </w:tr>
      <w:tr w:rsidR="005E6144" w14:paraId="3914A9A3" w14:textId="77777777" w:rsidTr="004F6ECC">
        <w:trPr>
          <w:cantSplit/>
        </w:trPr>
        <w:tc>
          <w:tcPr>
            <w:tcW w:w="4784" w:type="dxa"/>
            <w:vMerge/>
          </w:tcPr>
          <w:p w14:paraId="47BBC7DD" w14:textId="77777777" w:rsidR="005E6144" w:rsidRDefault="005E6144" w:rsidP="004F6ECC">
            <w:pPr>
              <w:tabs>
                <w:tab w:val="left" w:pos="720"/>
                <w:tab w:val="right" w:pos="9720"/>
              </w:tabs>
              <w:ind w:right="29"/>
              <w:jc w:val="both"/>
              <w:rPr>
                <w:sz w:val="18"/>
              </w:rPr>
            </w:pPr>
          </w:p>
        </w:tc>
        <w:tc>
          <w:tcPr>
            <w:tcW w:w="4666" w:type="dxa"/>
          </w:tcPr>
          <w:p w14:paraId="09EF36C4" w14:textId="77777777" w:rsidR="005E6144" w:rsidRPr="00BD54C2" w:rsidRDefault="005E6144" w:rsidP="004F6ECC">
            <w:pPr>
              <w:pStyle w:val="Heading1"/>
              <w:tabs>
                <w:tab w:val="clear" w:pos="180"/>
                <w:tab w:val="clear" w:pos="1080"/>
              </w:tabs>
              <w:jc w:val="right"/>
              <w:rPr>
                <w:rFonts w:cs="Arial"/>
                <w:sz w:val="18"/>
              </w:rPr>
            </w:pPr>
          </w:p>
        </w:tc>
      </w:tr>
      <w:tr w:rsidR="005E6144" w14:paraId="2F012BF1" w14:textId="77777777" w:rsidTr="004F6ECC">
        <w:trPr>
          <w:cantSplit/>
        </w:trPr>
        <w:tc>
          <w:tcPr>
            <w:tcW w:w="4784" w:type="dxa"/>
            <w:vMerge/>
          </w:tcPr>
          <w:p w14:paraId="68BCA10A" w14:textId="77777777" w:rsidR="005E6144" w:rsidRDefault="005E6144" w:rsidP="004F6ECC">
            <w:pPr>
              <w:tabs>
                <w:tab w:val="left" w:pos="720"/>
                <w:tab w:val="right" w:pos="9720"/>
              </w:tabs>
              <w:ind w:right="29"/>
              <w:jc w:val="both"/>
              <w:rPr>
                <w:sz w:val="18"/>
              </w:rPr>
            </w:pPr>
          </w:p>
        </w:tc>
        <w:tc>
          <w:tcPr>
            <w:tcW w:w="4666" w:type="dxa"/>
          </w:tcPr>
          <w:p w14:paraId="277AD9C5" w14:textId="77777777" w:rsidR="005E6144" w:rsidRPr="00BD54C2" w:rsidRDefault="005E6144" w:rsidP="00BF1B9B">
            <w:pPr>
              <w:pStyle w:val="Heading1"/>
              <w:tabs>
                <w:tab w:val="clear" w:pos="180"/>
                <w:tab w:val="clear" w:pos="1080"/>
              </w:tabs>
              <w:spacing w:before="60" w:after="60"/>
              <w:jc w:val="right"/>
              <w:rPr>
                <w:rFonts w:cs="Arial"/>
                <w:sz w:val="14"/>
              </w:rPr>
            </w:pPr>
            <w:r w:rsidRPr="00BD54C2">
              <w:rPr>
                <w:rFonts w:cs="Arial"/>
                <w:sz w:val="14"/>
              </w:rPr>
              <w:t>Date</w:t>
            </w:r>
          </w:p>
        </w:tc>
      </w:tr>
      <w:tr w:rsidR="005E6144" w14:paraId="4F2D1AB8" w14:textId="77777777" w:rsidTr="004F6ECC">
        <w:trPr>
          <w:cantSplit/>
        </w:trPr>
        <w:tc>
          <w:tcPr>
            <w:tcW w:w="4784" w:type="dxa"/>
            <w:vMerge/>
          </w:tcPr>
          <w:p w14:paraId="5AFF7A11" w14:textId="77777777" w:rsidR="005E6144" w:rsidRDefault="005E6144" w:rsidP="004F6ECC">
            <w:pPr>
              <w:tabs>
                <w:tab w:val="left" w:pos="720"/>
                <w:tab w:val="right" w:pos="9720"/>
              </w:tabs>
              <w:ind w:right="29"/>
              <w:jc w:val="both"/>
              <w:rPr>
                <w:sz w:val="18"/>
              </w:rPr>
            </w:pPr>
          </w:p>
        </w:tc>
        <w:tc>
          <w:tcPr>
            <w:tcW w:w="4666" w:type="dxa"/>
          </w:tcPr>
          <w:p w14:paraId="15FABCE3" w14:textId="21E6CDDE" w:rsidR="005E6144" w:rsidRPr="00233BE5" w:rsidRDefault="00835AA1" w:rsidP="00AD1A83">
            <w:pPr>
              <w:pStyle w:val="Heading1"/>
              <w:tabs>
                <w:tab w:val="clear" w:pos="180"/>
                <w:tab w:val="clear" w:pos="1080"/>
              </w:tabs>
              <w:spacing w:before="120"/>
              <w:jc w:val="right"/>
              <w:rPr>
                <w:rFonts w:cs="Arial"/>
                <w:sz w:val="20"/>
              </w:rPr>
            </w:pPr>
            <w:r>
              <w:rPr>
                <w:rFonts w:cs="Arial"/>
                <w:sz w:val="20"/>
              </w:rPr>
              <w:t>February 20</w:t>
            </w:r>
            <w:r w:rsidR="00B73541">
              <w:rPr>
                <w:rFonts w:cs="Arial"/>
                <w:sz w:val="20"/>
              </w:rPr>
              <w:t>20</w:t>
            </w:r>
          </w:p>
        </w:tc>
      </w:tr>
    </w:tbl>
    <w:p w14:paraId="558250DB" w14:textId="77777777" w:rsidR="00835AA1" w:rsidRDefault="00835AA1" w:rsidP="00835AA1">
      <w:pPr>
        <w:rPr>
          <w:rFonts w:eastAsiaTheme="minorHAnsi" w:cs="Arial"/>
          <w:szCs w:val="22"/>
        </w:rPr>
      </w:pPr>
      <w:r w:rsidRPr="00835AA1">
        <w:rPr>
          <w:rFonts w:eastAsiaTheme="minorHAnsi" w:cs="Arial"/>
          <w:szCs w:val="22"/>
        </w:rPr>
        <w:t xml:space="preserve">Dear Examinations Officer </w:t>
      </w:r>
    </w:p>
    <w:p w14:paraId="0364D4F4" w14:textId="77777777" w:rsidR="00835AA1" w:rsidRPr="00B254FD" w:rsidRDefault="00835AA1" w:rsidP="00835AA1">
      <w:pPr>
        <w:rPr>
          <w:rFonts w:eastAsiaTheme="minorHAnsi" w:cs="Arial"/>
          <w:sz w:val="16"/>
          <w:szCs w:val="16"/>
        </w:rPr>
      </w:pPr>
    </w:p>
    <w:p w14:paraId="4E4A3DA0" w14:textId="77777777" w:rsidR="00835AA1" w:rsidRDefault="00835AA1" w:rsidP="00835AA1">
      <w:pPr>
        <w:rPr>
          <w:rFonts w:eastAsiaTheme="minorHAnsi" w:cs="Arial"/>
          <w:b/>
          <w:szCs w:val="22"/>
        </w:rPr>
      </w:pPr>
      <w:r w:rsidRPr="00835AA1">
        <w:rPr>
          <w:rFonts w:eastAsiaTheme="minorHAnsi" w:cs="Arial"/>
          <w:b/>
          <w:szCs w:val="22"/>
        </w:rPr>
        <w:t>GC</w:t>
      </w:r>
      <w:r w:rsidR="00165C80">
        <w:rPr>
          <w:rFonts w:eastAsiaTheme="minorHAnsi" w:cs="Arial"/>
          <w:b/>
          <w:szCs w:val="22"/>
        </w:rPr>
        <w:t>S</w:t>
      </w:r>
      <w:r w:rsidR="00E50176">
        <w:rPr>
          <w:rFonts w:eastAsiaTheme="minorHAnsi" w:cs="Arial"/>
          <w:b/>
          <w:szCs w:val="22"/>
        </w:rPr>
        <w:t>E WJEC</w:t>
      </w:r>
      <w:r w:rsidRPr="00835AA1">
        <w:rPr>
          <w:rFonts w:eastAsiaTheme="minorHAnsi" w:cs="Arial"/>
          <w:b/>
          <w:szCs w:val="22"/>
        </w:rPr>
        <w:t xml:space="preserve"> </w:t>
      </w:r>
      <w:r w:rsidR="002520F3">
        <w:rPr>
          <w:rFonts w:eastAsiaTheme="minorHAnsi" w:cs="Arial"/>
          <w:b/>
          <w:szCs w:val="22"/>
        </w:rPr>
        <w:t xml:space="preserve">Linear </w:t>
      </w:r>
      <w:r w:rsidRPr="00835AA1">
        <w:rPr>
          <w:rFonts w:eastAsiaTheme="minorHAnsi" w:cs="Arial"/>
          <w:b/>
          <w:szCs w:val="22"/>
        </w:rPr>
        <w:t>Qualifications – Important information relating to carrying forward NEA (Non Examination Assessment) marks</w:t>
      </w:r>
    </w:p>
    <w:p w14:paraId="112B0AAE" w14:textId="77777777" w:rsidR="00835AA1" w:rsidRPr="00B254FD" w:rsidRDefault="00835AA1" w:rsidP="00835AA1">
      <w:pPr>
        <w:rPr>
          <w:rFonts w:eastAsiaTheme="minorHAnsi" w:cs="Arial"/>
          <w:b/>
          <w:sz w:val="16"/>
          <w:szCs w:val="16"/>
        </w:rPr>
      </w:pPr>
    </w:p>
    <w:p w14:paraId="3B4569BC" w14:textId="77777777" w:rsidR="00835AA1" w:rsidRDefault="00835AA1" w:rsidP="00835AA1">
      <w:pPr>
        <w:rPr>
          <w:rFonts w:eastAsiaTheme="minorHAnsi" w:cs="Arial"/>
          <w:szCs w:val="22"/>
        </w:rPr>
      </w:pPr>
      <w:r w:rsidRPr="00835AA1">
        <w:rPr>
          <w:rFonts w:eastAsiaTheme="minorHAnsi" w:cs="Arial"/>
          <w:szCs w:val="22"/>
        </w:rPr>
        <w:t>Candidates resitting linear GC</w:t>
      </w:r>
      <w:r w:rsidR="00165C80">
        <w:rPr>
          <w:rFonts w:eastAsiaTheme="minorHAnsi" w:cs="Arial"/>
          <w:szCs w:val="22"/>
        </w:rPr>
        <w:t>S</w:t>
      </w:r>
      <w:r w:rsidRPr="00835AA1">
        <w:rPr>
          <w:rFonts w:eastAsiaTheme="minorHAnsi" w:cs="Arial"/>
          <w:szCs w:val="22"/>
        </w:rPr>
        <w:t xml:space="preserve">E </w:t>
      </w:r>
      <w:r w:rsidR="00E50176">
        <w:rPr>
          <w:rFonts w:eastAsiaTheme="minorHAnsi" w:cs="Arial"/>
          <w:szCs w:val="22"/>
        </w:rPr>
        <w:t>WJEC</w:t>
      </w:r>
      <w:r w:rsidRPr="00835AA1">
        <w:rPr>
          <w:rFonts w:eastAsiaTheme="minorHAnsi" w:cs="Arial"/>
          <w:szCs w:val="22"/>
        </w:rPr>
        <w:t xml:space="preserve"> qualifications that contain NEA components are able to carry forward their NEA mark from </w:t>
      </w:r>
      <w:r w:rsidR="002802BF">
        <w:rPr>
          <w:rFonts w:eastAsiaTheme="minorHAnsi" w:cs="Arial"/>
          <w:szCs w:val="22"/>
        </w:rPr>
        <w:t>a previous series</w:t>
      </w:r>
      <w:r w:rsidRPr="00835AA1">
        <w:rPr>
          <w:rFonts w:eastAsiaTheme="minorHAnsi" w:cs="Arial"/>
          <w:szCs w:val="22"/>
        </w:rPr>
        <w:t xml:space="preserve"> should they choose to.  </w:t>
      </w:r>
    </w:p>
    <w:p w14:paraId="70F637CC" w14:textId="77777777" w:rsidR="00835AA1" w:rsidRPr="00B254FD" w:rsidRDefault="00835AA1" w:rsidP="00835AA1">
      <w:pPr>
        <w:rPr>
          <w:rFonts w:eastAsiaTheme="minorHAnsi" w:cs="Arial"/>
          <w:sz w:val="16"/>
          <w:szCs w:val="16"/>
        </w:rPr>
      </w:pPr>
    </w:p>
    <w:p w14:paraId="30C77988" w14:textId="7F7FD3B9" w:rsidR="00835AA1" w:rsidRDefault="00835AA1" w:rsidP="00835AA1">
      <w:pPr>
        <w:rPr>
          <w:rFonts w:eastAsiaTheme="minorHAnsi" w:cs="Arial"/>
          <w:szCs w:val="22"/>
        </w:rPr>
      </w:pPr>
      <w:r w:rsidRPr="00835AA1">
        <w:rPr>
          <w:rFonts w:eastAsiaTheme="minorHAnsi" w:cs="Arial"/>
          <w:szCs w:val="22"/>
        </w:rPr>
        <w:t>In 20</w:t>
      </w:r>
      <w:r w:rsidR="006A5286">
        <w:rPr>
          <w:rFonts w:eastAsiaTheme="minorHAnsi" w:cs="Arial"/>
          <w:szCs w:val="22"/>
        </w:rPr>
        <w:t>20</w:t>
      </w:r>
      <w:r w:rsidRPr="00835AA1">
        <w:rPr>
          <w:rFonts w:eastAsiaTheme="minorHAnsi" w:cs="Arial"/>
          <w:szCs w:val="22"/>
        </w:rPr>
        <w:t xml:space="preserve"> th</w:t>
      </w:r>
      <w:r w:rsidR="00A27D69">
        <w:rPr>
          <w:rFonts w:eastAsiaTheme="minorHAnsi" w:cs="Arial"/>
          <w:szCs w:val="22"/>
        </w:rPr>
        <w:t xml:space="preserve">e </w:t>
      </w:r>
      <w:r w:rsidR="002802BF">
        <w:rPr>
          <w:rFonts w:eastAsiaTheme="minorHAnsi" w:cs="Arial"/>
          <w:szCs w:val="22"/>
        </w:rPr>
        <w:t xml:space="preserve">linear </w:t>
      </w:r>
      <w:r w:rsidR="00A27D69">
        <w:rPr>
          <w:rFonts w:eastAsiaTheme="minorHAnsi" w:cs="Arial"/>
          <w:szCs w:val="22"/>
        </w:rPr>
        <w:t>subjects which permit carry</w:t>
      </w:r>
      <w:r w:rsidRPr="00835AA1">
        <w:rPr>
          <w:rFonts w:eastAsiaTheme="minorHAnsi" w:cs="Arial"/>
          <w:szCs w:val="22"/>
        </w:rPr>
        <w:t xml:space="preserve"> forward</w:t>
      </w:r>
      <w:r w:rsidR="000C4DBF">
        <w:rPr>
          <w:rFonts w:eastAsiaTheme="minorHAnsi" w:cs="Arial"/>
          <w:szCs w:val="22"/>
        </w:rPr>
        <w:t>, and the method by which this should be indicated</w:t>
      </w:r>
      <w:r w:rsidRPr="00835AA1">
        <w:rPr>
          <w:rFonts w:eastAsiaTheme="minorHAnsi" w:cs="Arial"/>
          <w:szCs w:val="22"/>
        </w:rPr>
        <w:t xml:space="preserve"> are as follows:</w:t>
      </w:r>
    </w:p>
    <w:p w14:paraId="6F8E29F3" w14:textId="77777777" w:rsidR="000C4DBF" w:rsidRPr="00B254FD" w:rsidRDefault="000C4DBF" w:rsidP="00835AA1">
      <w:pPr>
        <w:rPr>
          <w:rFonts w:eastAsiaTheme="minorHAnsi" w:cs="Arial"/>
          <w:sz w:val="16"/>
          <w:szCs w:val="16"/>
        </w:rPr>
      </w:pPr>
    </w:p>
    <w:p w14:paraId="3BEC3D6C" w14:textId="77777777" w:rsidR="000C4DBF" w:rsidRPr="00EF6149" w:rsidRDefault="000C4DBF" w:rsidP="00EF6149">
      <w:pPr>
        <w:pStyle w:val="ListParagraph"/>
        <w:numPr>
          <w:ilvl w:val="0"/>
          <w:numId w:val="6"/>
        </w:numPr>
        <w:spacing w:after="0" w:line="240" w:lineRule="auto"/>
        <w:rPr>
          <w:rFonts w:cs="Arial"/>
          <w:b/>
        </w:rPr>
      </w:pPr>
      <w:r w:rsidRPr="00EF6149">
        <w:rPr>
          <w:rFonts w:ascii="Arial" w:hAnsi="Arial" w:cs="Arial"/>
          <w:b/>
        </w:rPr>
        <w:t xml:space="preserve">Internally assessed components (marks submitted </w:t>
      </w:r>
      <w:r w:rsidR="00EF6149" w:rsidRPr="00EF6149">
        <w:rPr>
          <w:rFonts w:ascii="Arial" w:hAnsi="Arial" w:cs="Arial"/>
          <w:b/>
        </w:rPr>
        <w:t>via</w:t>
      </w:r>
      <w:r w:rsidRPr="00EF6149">
        <w:rPr>
          <w:rFonts w:ascii="Arial" w:hAnsi="Arial" w:cs="Arial"/>
          <w:b/>
        </w:rPr>
        <w:t xml:space="preserve"> IAMIS)</w:t>
      </w:r>
    </w:p>
    <w:p w14:paraId="70FD32AC" w14:textId="77777777" w:rsidR="00835AA1" w:rsidRPr="00B254FD" w:rsidRDefault="00835AA1" w:rsidP="00835AA1">
      <w:pPr>
        <w:rPr>
          <w:rFonts w:eastAsiaTheme="minorHAnsi" w:cs="Arial"/>
          <w:sz w:val="16"/>
          <w:szCs w:val="16"/>
        </w:rPr>
      </w:pPr>
    </w:p>
    <w:tbl>
      <w:tblPr>
        <w:tblStyle w:val="TableGrid1"/>
        <w:tblW w:w="0" w:type="auto"/>
        <w:tblLook w:val="04A0" w:firstRow="1" w:lastRow="0" w:firstColumn="1" w:lastColumn="0" w:noHBand="0" w:noVBand="1"/>
      </w:tblPr>
      <w:tblGrid>
        <w:gridCol w:w="2715"/>
        <w:gridCol w:w="3431"/>
        <w:gridCol w:w="1435"/>
        <w:gridCol w:w="1435"/>
      </w:tblGrid>
      <w:tr w:rsidR="00F136FC" w:rsidRPr="00835AA1" w14:paraId="0E3DFC41" w14:textId="77777777" w:rsidTr="006A5286">
        <w:tc>
          <w:tcPr>
            <w:tcW w:w="2715" w:type="dxa"/>
          </w:tcPr>
          <w:p w14:paraId="3C8DD38A" w14:textId="77777777" w:rsidR="00F136FC" w:rsidRPr="00835AA1" w:rsidRDefault="00F136FC" w:rsidP="00835AA1">
            <w:pPr>
              <w:rPr>
                <w:rFonts w:cs="Arial"/>
              </w:rPr>
            </w:pPr>
            <w:r w:rsidRPr="00835AA1">
              <w:rPr>
                <w:rFonts w:cs="Arial"/>
              </w:rPr>
              <w:t xml:space="preserve">Subject </w:t>
            </w:r>
          </w:p>
        </w:tc>
        <w:tc>
          <w:tcPr>
            <w:tcW w:w="3431" w:type="dxa"/>
          </w:tcPr>
          <w:p w14:paraId="27F93412" w14:textId="77777777" w:rsidR="00F136FC" w:rsidRPr="00835AA1" w:rsidRDefault="00F136FC" w:rsidP="00835AA1">
            <w:pPr>
              <w:rPr>
                <w:rFonts w:cs="Arial"/>
              </w:rPr>
            </w:pPr>
            <w:r w:rsidRPr="00835AA1">
              <w:rPr>
                <w:rFonts w:cs="Arial"/>
              </w:rPr>
              <w:t>Component Name</w:t>
            </w:r>
          </w:p>
        </w:tc>
        <w:tc>
          <w:tcPr>
            <w:tcW w:w="1435" w:type="dxa"/>
          </w:tcPr>
          <w:p w14:paraId="1E4F4F56" w14:textId="77777777" w:rsidR="00F136FC" w:rsidRPr="00835AA1" w:rsidRDefault="00F136FC" w:rsidP="00835AA1">
            <w:pPr>
              <w:rPr>
                <w:rFonts w:cs="Arial"/>
              </w:rPr>
            </w:pPr>
            <w:r w:rsidRPr="00835AA1">
              <w:rPr>
                <w:rFonts w:cs="Arial"/>
              </w:rPr>
              <w:t>Component Code</w:t>
            </w:r>
            <w:r>
              <w:rPr>
                <w:rFonts w:cs="Arial"/>
              </w:rPr>
              <w:t xml:space="preserve"> (English)</w:t>
            </w:r>
          </w:p>
        </w:tc>
        <w:tc>
          <w:tcPr>
            <w:tcW w:w="1435" w:type="dxa"/>
          </w:tcPr>
          <w:p w14:paraId="63A363F1" w14:textId="77777777" w:rsidR="00F136FC" w:rsidRPr="00835AA1" w:rsidRDefault="00F136FC" w:rsidP="00F136FC">
            <w:pPr>
              <w:rPr>
                <w:rFonts w:cs="Arial"/>
              </w:rPr>
            </w:pPr>
            <w:r w:rsidRPr="00835AA1">
              <w:rPr>
                <w:rFonts w:cs="Arial"/>
              </w:rPr>
              <w:t>Component Code</w:t>
            </w:r>
            <w:r>
              <w:rPr>
                <w:rFonts w:cs="Arial"/>
              </w:rPr>
              <w:t xml:space="preserve"> (Welsh)</w:t>
            </w:r>
          </w:p>
        </w:tc>
      </w:tr>
      <w:tr w:rsidR="002520F3" w:rsidRPr="00835AA1" w14:paraId="4CD4A7BA" w14:textId="77777777" w:rsidTr="006A5286">
        <w:tc>
          <w:tcPr>
            <w:tcW w:w="2715" w:type="dxa"/>
          </w:tcPr>
          <w:p w14:paraId="7B030C12" w14:textId="77777777" w:rsidR="002520F3" w:rsidRPr="00835AA1" w:rsidRDefault="002520F3" w:rsidP="00835AA1">
            <w:pPr>
              <w:rPr>
                <w:rFonts w:cs="Arial"/>
              </w:rPr>
            </w:pPr>
            <w:r w:rsidRPr="00835AA1">
              <w:rPr>
                <w:rFonts w:cs="Arial"/>
              </w:rPr>
              <w:t>Art</w:t>
            </w:r>
            <w:r>
              <w:rPr>
                <w:rFonts w:cs="Arial"/>
              </w:rPr>
              <w:t xml:space="preserve"> &amp; Design (Art</w:t>
            </w:r>
            <w:r w:rsidRPr="00835AA1">
              <w:rPr>
                <w:rFonts w:cs="Arial"/>
              </w:rPr>
              <w:t>, Craft   &amp; Design</w:t>
            </w:r>
            <w:r>
              <w:rPr>
                <w:rFonts w:cs="Arial"/>
              </w:rPr>
              <w:t>)</w:t>
            </w:r>
          </w:p>
        </w:tc>
        <w:tc>
          <w:tcPr>
            <w:tcW w:w="3431" w:type="dxa"/>
          </w:tcPr>
          <w:p w14:paraId="3EF3132A"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0E32F938" w14:textId="77777777" w:rsidR="002520F3" w:rsidRPr="00835AA1" w:rsidRDefault="002520F3" w:rsidP="00AF1C96">
            <w:pPr>
              <w:rPr>
                <w:rFonts w:cs="Arial"/>
              </w:rPr>
            </w:pPr>
            <w:r w:rsidRPr="00835AA1">
              <w:rPr>
                <w:rFonts w:cs="Arial"/>
                <w:color w:val="000000"/>
              </w:rPr>
              <w:t>Externally Set Assignment</w:t>
            </w:r>
          </w:p>
        </w:tc>
        <w:tc>
          <w:tcPr>
            <w:tcW w:w="1435" w:type="dxa"/>
          </w:tcPr>
          <w:p w14:paraId="548F8D58" w14:textId="77777777" w:rsidR="002520F3" w:rsidRPr="00835AA1" w:rsidRDefault="002520F3" w:rsidP="00835AA1">
            <w:pPr>
              <w:rPr>
                <w:rFonts w:cs="Arial"/>
              </w:rPr>
            </w:pPr>
            <w:r>
              <w:rPr>
                <w:rFonts w:cs="Arial"/>
              </w:rPr>
              <w:t>3</w:t>
            </w:r>
            <w:r w:rsidRPr="00835AA1">
              <w:rPr>
                <w:rFonts w:cs="Arial"/>
              </w:rPr>
              <w:t>650U10-1</w:t>
            </w:r>
          </w:p>
          <w:p w14:paraId="222E450F" w14:textId="77777777" w:rsidR="002520F3" w:rsidRPr="00835AA1" w:rsidRDefault="002520F3" w:rsidP="00835AA1">
            <w:pPr>
              <w:rPr>
                <w:rFonts w:cs="Arial"/>
              </w:rPr>
            </w:pPr>
            <w:r>
              <w:rPr>
                <w:rFonts w:cs="Arial"/>
              </w:rPr>
              <w:t>3</w:t>
            </w:r>
            <w:r w:rsidRPr="00835AA1">
              <w:rPr>
                <w:rFonts w:cs="Arial"/>
              </w:rPr>
              <w:t>650U20-1</w:t>
            </w:r>
          </w:p>
        </w:tc>
        <w:tc>
          <w:tcPr>
            <w:tcW w:w="1435" w:type="dxa"/>
          </w:tcPr>
          <w:p w14:paraId="641C0CFD" w14:textId="77777777" w:rsidR="002520F3" w:rsidRDefault="002520F3" w:rsidP="00835AA1">
            <w:pPr>
              <w:rPr>
                <w:rFonts w:cs="Arial"/>
              </w:rPr>
            </w:pPr>
            <w:r>
              <w:rPr>
                <w:rFonts w:cs="Arial"/>
              </w:rPr>
              <w:t>3650N10-1</w:t>
            </w:r>
          </w:p>
          <w:p w14:paraId="232B3D20" w14:textId="77777777" w:rsidR="002520F3" w:rsidRDefault="002520F3" w:rsidP="00835AA1">
            <w:pPr>
              <w:rPr>
                <w:rFonts w:cs="Arial"/>
              </w:rPr>
            </w:pPr>
            <w:r>
              <w:rPr>
                <w:rFonts w:cs="Arial"/>
              </w:rPr>
              <w:t>3650N20-1</w:t>
            </w:r>
          </w:p>
        </w:tc>
      </w:tr>
      <w:tr w:rsidR="002520F3" w:rsidRPr="00835AA1" w14:paraId="5178C728" w14:textId="77777777" w:rsidTr="006A5286">
        <w:tc>
          <w:tcPr>
            <w:tcW w:w="2715" w:type="dxa"/>
          </w:tcPr>
          <w:p w14:paraId="15335FC4" w14:textId="77777777" w:rsidR="002520F3" w:rsidRPr="00835AA1" w:rsidRDefault="002520F3" w:rsidP="00835AA1">
            <w:pPr>
              <w:rPr>
                <w:rFonts w:cs="Arial"/>
              </w:rPr>
            </w:pPr>
            <w:r w:rsidRPr="00835AA1">
              <w:rPr>
                <w:rFonts w:cs="Arial"/>
              </w:rPr>
              <w:t>Art &amp; Design (Fine Art)</w:t>
            </w:r>
          </w:p>
        </w:tc>
        <w:tc>
          <w:tcPr>
            <w:tcW w:w="3431" w:type="dxa"/>
          </w:tcPr>
          <w:p w14:paraId="6EEDA9D5"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2E994318" w14:textId="77777777" w:rsidR="002520F3" w:rsidRPr="00835AA1" w:rsidRDefault="002520F3" w:rsidP="00AF1C96">
            <w:pPr>
              <w:rPr>
                <w:rFonts w:cs="Arial"/>
              </w:rPr>
            </w:pPr>
            <w:r w:rsidRPr="00835AA1">
              <w:rPr>
                <w:rFonts w:cs="Arial"/>
                <w:color w:val="000000"/>
              </w:rPr>
              <w:t>Externally Set Assignment</w:t>
            </w:r>
          </w:p>
        </w:tc>
        <w:tc>
          <w:tcPr>
            <w:tcW w:w="1435" w:type="dxa"/>
          </w:tcPr>
          <w:p w14:paraId="48AFCD27" w14:textId="77777777" w:rsidR="002520F3" w:rsidRPr="00835AA1" w:rsidRDefault="002520F3" w:rsidP="00835AA1">
            <w:pPr>
              <w:rPr>
                <w:rFonts w:cs="Arial"/>
              </w:rPr>
            </w:pPr>
            <w:r>
              <w:rPr>
                <w:rFonts w:cs="Arial"/>
              </w:rPr>
              <w:t>3</w:t>
            </w:r>
            <w:r w:rsidRPr="00835AA1">
              <w:rPr>
                <w:rFonts w:cs="Arial"/>
              </w:rPr>
              <w:t>651U10-1</w:t>
            </w:r>
          </w:p>
          <w:p w14:paraId="1B5E3E6A" w14:textId="77777777" w:rsidR="002520F3" w:rsidRPr="00835AA1" w:rsidRDefault="002520F3" w:rsidP="00835AA1">
            <w:pPr>
              <w:rPr>
                <w:rFonts w:cs="Arial"/>
              </w:rPr>
            </w:pPr>
            <w:r>
              <w:rPr>
                <w:rFonts w:cs="Arial"/>
              </w:rPr>
              <w:t>3</w:t>
            </w:r>
            <w:r w:rsidRPr="00835AA1">
              <w:rPr>
                <w:rFonts w:cs="Arial"/>
              </w:rPr>
              <w:t>651U20-1</w:t>
            </w:r>
          </w:p>
        </w:tc>
        <w:tc>
          <w:tcPr>
            <w:tcW w:w="1435" w:type="dxa"/>
          </w:tcPr>
          <w:p w14:paraId="098D3BE8" w14:textId="77777777" w:rsidR="002520F3" w:rsidRPr="00835AA1" w:rsidRDefault="002520F3" w:rsidP="00D31299">
            <w:pPr>
              <w:rPr>
                <w:rFonts w:cs="Arial"/>
              </w:rPr>
            </w:pPr>
            <w:r>
              <w:rPr>
                <w:rFonts w:cs="Arial"/>
              </w:rPr>
              <w:t>3651N</w:t>
            </w:r>
            <w:r w:rsidRPr="00835AA1">
              <w:rPr>
                <w:rFonts w:cs="Arial"/>
              </w:rPr>
              <w:t>10-1</w:t>
            </w:r>
          </w:p>
          <w:p w14:paraId="0A3FED21" w14:textId="77777777" w:rsidR="002520F3" w:rsidRPr="00835AA1" w:rsidRDefault="002520F3" w:rsidP="00D31299">
            <w:pPr>
              <w:rPr>
                <w:rFonts w:cs="Arial"/>
              </w:rPr>
            </w:pPr>
            <w:r>
              <w:rPr>
                <w:rFonts w:cs="Arial"/>
              </w:rPr>
              <w:t>3651N</w:t>
            </w:r>
            <w:r w:rsidRPr="00835AA1">
              <w:rPr>
                <w:rFonts w:cs="Arial"/>
              </w:rPr>
              <w:t>20-1</w:t>
            </w:r>
          </w:p>
        </w:tc>
      </w:tr>
      <w:tr w:rsidR="002520F3" w:rsidRPr="00835AA1" w14:paraId="12B5C978" w14:textId="77777777" w:rsidTr="006A5286">
        <w:tc>
          <w:tcPr>
            <w:tcW w:w="2715" w:type="dxa"/>
          </w:tcPr>
          <w:p w14:paraId="217D1DE7" w14:textId="77777777" w:rsidR="002520F3" w:rsidRPr="00835AA1" w:rsidRDefault="002520F3" w:rsidP="00835AA1">
            <w:pPr>
              <w:rPr>
                <w:rFonts w:cs="Arial"/>
              </w:rPr>
            </w:pPr>
            <w:r w:rsidRPr="00835AA1">
              <w:rPr>
                <w:rFonts w:cs="Arial"/>
              </w:rPr>
              <w:t>Art &amp;  Design (Critical &amp; Contextual)</w:t>
            </w:r>
          </w:p>
        </w:tc>
        <w:tc>
          <w:tcPr>
            <w:tcW w:w="3431" w:type="dxa"/>
          </w:tcPr>
          <w:p w14:paraId="57F0EEA0"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50FF4372" w14:textId="77777777" w:rsidR="002520F3" w:rsidRPr="00835AA1" w:rsidRDefault="002520F3" w:rsidP="00AF1C96">
            <w:pPr>
              <w:rPr>
                <w:rFonts w:cs="Arial"/>
              </w:rPr>
            </w:pPr>
            <w:r w:rsidRPr="00835AA1">
              <w:rPr>
                <w:rFonts w:cs="Arial"/>
                <w:color w:val="000000"/>
              </w:rPr>
              <w:t>Externally Set Assignment</w:t>
            </w:r>
          </w:p>
        </w:tc>
        <w:tc>
          <w:tcPr>
            <w:tcW w:w="1435" w:type="dxa"/>
            <w:vAlign w:val="center"/>
          </w:tcPr>
          <w:p w14:paraId="6BCB45A7" w14:textId="77777777" w:rsidR="002520F3" w:rsidRPr="00835AA1" w:rsidRDefault="002520F3" w:rsidP="00835AA1">
            <w:pPr>
              <w:rPr>
                <w:rFonts w:cs="Arial"/>
              </w:rPr>
            </w:pPr>
            <w:r>
              <w:rPr>
                <w:rFonts w:cs="Arial"/>
              </w:rPr>
              <w:t>3</w:t>
            </w:r>
            <w:r w:rsidRPr="00835AA1">
              <w:rPr>
                <w:rFonts w:cs="Arial"/>
              </w:rPr>
              <w:t>652U10-1</w:t>
            </w:r>
          </w:p>
          <w:p w14:paraId="703BFE51" w14:textId="77777777" w:rsidR="002520F3" w:rsidRPr="00835AA1" w:rsidRDefault="002520F3" w:rsidP="00835AA1">
            <w:pPr>
              <w:rPr>
                <w:rFonts w:cs="Arial"/>
              </w:rPr>
            </w:pPr>
            <w:r>
              <w:rPr>
                <w:rFonts w:cs="Arial"/>
              </w:rPr>
              <w:t>3</w:t>
            </w:r>
            <w:r w:rsidRPr="00835AA1">
              <w:rPr>
                <w:rFonts w:cs="Arial"/>
              </w:rPr>
              <w:t>652U20-1</w:t>
            </w:r>
          </w:p>
        </w:tc>
        <w:tc>
          <w:tcPr>
            <w:tcW w:w="1435" w:type="dxa"/>
            <w:vAlign w:val="center"/>
          </w:tcPr>
          <w:p w14:paraId="489863EF" w14:textId="77777777" w:rsidR="002520F3" w:rsidRPr="00835AA1" w:rsidRDefault="002520F3" w:rsidP="00D31299">
            <w:pPr>
              <w:rPr>
                <w:rFonts w:cs="Arial"/>
              </w:rPr>
            </w:pPr>
            <w:r>
              <w:rPr>
                <w:rFonts w:cs="Arial"/>
              </w:rPr>
              <w:t>3652N</w:t>
            </w:r>
            <w:r w:rsidRPr="00835AA1">
              <w:rPr>
                <w:rFonts w:cs="Arial"/>
              </w:rPr>
              <w:t>10-1</w:t>
            </w:r>
          </w:p>
          <w:p w14:paraId="193EA111" w14:textId="77777777" w:rsidR="002520F3" w:rsidRPr="00835AA1" w:rsidRDefault="002520F3" w:rsidP="00D31299">
            <w:pPr>
              <w:rPr>
                <w:rFonts w:cs="Arial"/>
              </w:rPr>
            </w:pPr>
            <w:r>
              <w:rPr>
                <w:rFonts w:cs="Arial"/>
              </w:rPr>
              <w:t>3652N</w:t>
            </w:r>
            <w:r w:rsidRPr="00835AA1">
              <w:rPr>
                <w:rFonts w:cs="Arial"/>
              </w:rPr>
              <w:t>20-1</w:t>
            </w:r>
          </w:p>
        </w:tc>
      </w:tr>
      <w:tr w:rsidR="002520F3" w:rsidRPr="00835AA1" w14:paraId="1E9FD0F5" w14:textId="77777777" w:rsidTr="006A5286">
        <w:tc>
          <w:tcPr>
            <w:tcW w:w="2715" w:type="dxa"/>
          </w:tcPr>
          <w:p w14:paraId="62FEAE39" w14:textId="77777777" w:rsidR="002520F3" w:rsidRPr="00835AA1" w:rsidRDefault="002520F3" w:rsidP="00835AA1">
            <w:pPr>
              <w:rPr>
                <w:rFonts w:cs="Arial"/>
              </w:rPr>
            </w:pPr>
            <w:r w:rsidRPr="00835AA1">
              <w:rPr>
                <w:rFonts w:cs="Arial"/>
              </w:rPr>
              <w:t>Art &amp; Design (Textile Design)</w:t>
            </w:r>
          </w:p>
        </w:tc>
        <w:tc>
          <w:tcPr>
            <w:tcW w:w="3431" w:type="dxa"/>
          </w:tcPr>
          <w:p w14:paraId="5F6EB24C"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34BAF589" w14:textId="77777777" w:rsidR="002520F3" w:rsidRPr="00835AA1" w:rsidRDefault="002520F3" w:rsidP="00AF1C96">
            <w:pPr>
              <w:rPr>
                <w:rFonts w:cs="Arial"/>
              </w:rPr>
            </w:pPr>
            <w:r w:rsidRPr="00835AA1">
              <w:rPr>
                <w:rFonts w:cs="Arial"/>
                <w:color w:val="000000"/>
              </w:rPr>
              <w:t>Externally Set Assignment</w:t>
            </w:r>
          </w:p>
        </w:tc>
        <w:tc>
          <w:tcPr>
            <w:tcW w:w="1435" w:type="dxa"/>
          </w:tcPr>
          <w:p w14:paraId="036A6024" w14:textId="77777777" w:rsidR="002520F3" w:rsidRPr="00835AA1" w:rsidRDefault="002520F3" w:rsidP="00835AA1">
            <w:pPr>
              <w:rPr>
                <w:rFonts w:cs="Arial"/>
              </w:rPr>
            </w:pPr>
            <w:r>
              <w:rPr>
                <w:rFonts w:cs="Arial"/>
              </w:rPr>
              <w:t>3</w:t>
            </w:r>
            <w:r w:rsidRPr="00835AA1">
              <w:rPr>
                <w:rFonts w:cs="Arial"/>
              </w:rPr>
              <w:t>653U10-1</w:t>
            </w:r>
          </w:p>
          <w:p w14:paraId="22F6F09D" w14:textId="77777777" w:rsidR="002520F3" w:rsidRPr="00835AA1" w:rsidRDefault="002520F3" w:rsidP="00835AA1">
            <w:pPr>
              <w:rPr>
                <w:rFonts w:cs="Arial"/>
              </w:rPr>
            </w:pPr>
            <w:r>
              <w:rPr>
                <w:rFonts w:cs="Arial"/>
              </w:rPr>
              <w:t>3</w:t>
            </w:r>
            <w:r w:rsidRPr="00835AA1">
              <w:rPr>
                <w:rFonts w:cs="Arial"/>
              </w:rPr>
              <w:t>653U20-1</w:t>
            </w:r>
          </w:p>
        </w:tc>
        <w:tc>
          <w:tcPr>
            <w:tcW w:w="1435" w:type="dxa"/>
          </w:tcPr>
          <w:p w14:paraId="76797EF7" w14:textId="77777777" w:rsidR="002520F3" w:rsidRPr="00835AA1" w:rsidRDefault="002520F3" w:rsidP="00D31299">
            <w:pPr>
              <w:rPr>
                <w:rFonts w:cs="Arial"/>
              </w:rPr>
            </w:pPr>
            <w:r>
              <w:rPr>
                <w:rFonts w:cs="Arial"/>
              </w:rPr>
              <w:t>3653N</w:t>
            </w:r>
            <w:r w:rsidRPr="00835AA1">
              <w:rPr>
                <w:rFonts w:cs="Arial"/>
              </w:rPr>
              <w:t>10-1</w:t>
            </w:r>
          </w:p>
          <w:p w14:paraId="2E08B1F5" w14:textId="77777777" w:rsidR="002520F3" w:rsidRPr="00835AA1" w:rsidRDefault="002520F3" w:rsidP="00D31299">
            <w:pPr>
              <w:rPr>
                <w:rFonts w:cs="Arial"/>
              </w:rPr>
            </w:pPr>
            <w:r>
              <w:rPr>
                <w:rFonts w:cs="Arial"/>
              </w:rPr>
              <w:t>3653N</w:t>
            </w:r>
            <w:r w:rsidRPr="00835AA1">
              <w:rPr>
                <w:rFonts w:cs="Arial"/>
              </w:rPr>
              <w:t>20-1</w:t>
            </w:r>
          </w:p>
        </w:tc>
      </w:tr>
      <w:tr w:rsidR="002520F3" w:rsidRPr="00835AA1" w14:paraId="45D766F3" w14:textId="77777777" w:rsidTr="006A5286">
        <w:tc>
          <w:tcPr>
            <w:tcW w:w="2715" w:type="dxa"/>
          </w:tcPr>
          <w:p w14:paraId="74200F62" w14:textId="77777777" w:rsidR="002520F3" w:rsidRPr="00835AA1" w:rsidRDefault="002520F3" w:rsidP="00835AA1">
            <w:pPr>
              <w:rPr>
                <w:rFonts w:cs="Arial"/>
              </w:rPr>
            </w:pPr>
            <w:r w:rsidRPr="00835AA1">
              <w:rPr>
                <w:rFonts w:cs="Arial"/>
              </w:rPr>
              <w:t>Art &amp; Design (Graphic Comm.)</w:t>
            </w:r>
          </w:p>
        </w:tc>
        <w:tc>
          <w:tcPr>
            <w:tcW w:w="3431" w:type="dxa"/>
          </w:tcPr>
          <w:p w14:paraId="0CFB0E47"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165F6E05" w14:textId="77777777" w:rsidR="002520F3" w:rsidRPr="00835AA1" w:rsidRDefault="002520F3" w:rsidP="00AF1C96">
            <w:pPr>
              <w:rPr>
                <w:rFonts w:cs="Arial"/>
              </w:rPr>
            </w:pPr>
            <w:r w:rsidRPr="00835AA1">
              <w:rPr>
                <w:rFonts w:cs="Arial"/>
                <w:color w:val="000000"/>
              </w:rPr>
              <w:t>Externally Set Assignment</w:t>
            </w:r>
          </w:p>
        </w:tc>
        <w:tc>
          <w:tcPr>
            <w:tcW w:w="1435" w:type="dxa"/>
          </w:tcPr>
          <w:p w14:paraId="660C8071" w14:textId="77777777" w:rsidR="002520F3" w:rsidRPr="00835AA1" w:rsidRDefault="002520F3" w:rsidP="00835AA1">
            <w:pPr>
              <w:rPr>
                <w:rFonts w:cs="Arial"/>
              </w:rPr>
            </w:pPr>
            <w:r>
              <w:rPr>
                <w:rFonts w:cs="Arial"/>
              </w:rPr>
              <w:t>3</w:t>
            </w:r>
            <w:r w:rsidRPr="00835AA1">
              <w:rPr>
                <w:rFonts w:cs="Arial"/>
              </w:rPr>
              <w:t>654U10-1</w:t>
            </w:r>
          </w:p>
          <w:p w14:paraId="08A86BF6" w14:textId="77777777" w:rsidR="002520F3" w:rsidRPr="00835AA1" w:rsidRDefault="002520F3" w:rsidP="00835AA1">
            <w:pPr>
              <w:rPr>
                <w:rFonts w:cs="Arial"/>
              </w:rPr>
            </w:pPr>
            <w:r>
              <w:rPr>
                <w:rFonts w:cs="Arial"/>
              </w:rPr>
              <w:t>3</w:t>
            </w:r>
            <w:r w:rsidRPr="00835AA1">
              <w:rPr>
                <w:rFonts w:cs="Arial"/>
              </w:rPr>
              <w:t>654U20-1</w:t>
            </w:r>
          </w:p>
        </w:tc>
        <w:tc>
          <w:tcPr>
            <w:tcW w:w="1435" w:type="dxa"/>
          </w:tcPr>
          <w:p w14:paraId="404267FA" w14:textId="77777777" w:rsidR="002520F3" w:rsidRPr="00835AA1" w:rsidRDefault="002520F3" w:rsidP="00D31299">
            <w:pPr>
              <w:rPr>
                <w:rFonts w:cs="Arial"/>
              </w:rPr>
            </w:pPr>
            <w:r>
              <w:rPr>
                <w:rFonts w:cs="Arial"/>
              </w:rPr>
              <w:t>3654N</w:t>
            </w:r>
            <w:r w:rsidRPr="00835AA1">
              <w:rPr>
                <w:rFonts w:cs="Arial"/>
              </w:rPr>
              <w:t>10-1</w:t>
            </w:r>
          </w:p>
          <w:p w14:paraId="4E9BB0B8" w14:textId="77777777" w:rsidR="002520F3" w:rsidRPr="00835AA1" w:rsidRDefault="002520F3" w:rsidP="00D31299">
            <w:pPr>
              <w:rPr>
                <w:rFonts w:cs="Arial"/>
              </w:rPr>
            </w:pPr>
            <w:r>
              <w:rPr>
                <w:rFonts w:cs="Arial"/>
              </w:rPr>
              <w:t>3654N</w:t>
            </w:r>
            <w:r w:rsidRPr="00835AA1">
              <w:rPr>
                <w:rFonts w:cs="Arial"/>
              </w:rPr>
              <w:t>20-1</w:t>
            </w:r>
          </w:p>
        </w:tc>
      </w:tr>
      <w:tr w:rsidR="002520F3" w:rsidRPr="00835AA1" w14:paraId="150A36AD" w14:textId="77777777" w:rsidTr="006A5286">
        <w:tc>
          <w:tcPr>
            <w:tcW w:w="2715" w:type="dxa"/>
          </w:tcPr>
          <w:p w14:paraId="73954587" w14:textId="77777777" w:rsidR="002520F3" w:rsidRPr="00835AA1" w:rsidRDefault="002520F3" w:rsidP="00835AA1">
            <w:pPr>
              <w:rPr>
                <w:rFonts w:cs="Arial"/>
              </w:rPr>
            </w:pPr>
            <w:r w:rsidRPr="00835AA1">
              <w:rPr>
                <w:rFonts w:cs="Arial"/>
              </w:rPr>
              <w:t>Art &amp; Design (3D Design)</w:t>
            </w:r>
          </w:p>
        </w:tc>
        <w:tc>
          <w:tcPr>
            <w:tcW w:w="3431" w:type="dxa"/>
          </w:tcPr>
          <w:p w14:paraId="4099304C"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4FDEAEF2" w14:textId="77777777" w:rsidR="002520F3" w:rsidRPr="00835AA1" w:rsidRDefault="002520F3" w:rsidP="00AF1C96">
            <w:pPr>
              <w:rPr>
                <w:rFonts w:cs="Arial"/>
              </w:rPr>
            </w:pPr>
            <w:r w:rsidRPr="00835AA1">
              <w:rPr>
                <w:rFonts w:cs="Arial"/>
                <w:color w:val="000000"/>
              </w:rPr>
              <w:t>Externally Set Assignment</w:t>
            </w:r>
          </w:p>
        </w:tc>
        <w:tc>
          <w:tcPr>
            <w:tcW w:w="1435" w:type="dxa"/>
          </w:tcPr>
          <w:p w14:paraId="2CEA63DD" w14:textId="77777777" w:rsidR="002520F3" w:rsidRPr="00835AA1" w:rsidRDefault="002520F3" w:rsidP="00835AA1">
            <w:pPr>
              <w:rPr>
                <w:rFonts w:cs="Arial"/>
              </w:rPr>
            </w:pPr>
            <w:r>
              <w:rPr>
                <w:rFonts w:cs="Arial"/>
              </w:rPr>
              <w:t>3</w:t>
            </w:r>
            <w:r w:rsidRPr="00835AA1">
              <w:rPr>
                <w:rFonts w:cs="Arial"/>
              </w:rPr>
              <w:t>655U10-1</w:t>
            </w:r>
          </w:p>
          <w:p w14:paraId="3705E8FB" w14:textId="77777777" w:rsidR="002520F3" w:rsidRPr="00835AA1" w:rsidRDefault="002520F3" w:rsidP="00835AA1">
            <w:pPr>
              <w:rPr>
                <w:rFonts w:cs="Arial"/>
              </w:rPr>
            </w:pPr>
            <w:r>
              <w:rPr>
                <w:rFonts w:cs="Arial"/>
              </w:rPr>
              <w:t>3</w:t>
            </w:r>
            <w:r w:rsidRPr="00835AA1">
              <w:rPr>
                <w:rFonts w:cs="Arial"/>
              </w:rPr>
              <w:t>655U20-1</w:t>
            </w:r>
          </w:p>
        </w:tc>
        <w:tc>
          <w:tcPr>
            <w:tcW w:w="1435" w:type="dxa"/>
          </w:tcPr>
          <w:p w14:paraId="78C7BAE6" w14:textId="77777777" w:rsidR="002520F3" w:rsidRPr="00835AA1" w:rsidRDefault="002520F3" w:rsidP="00D31299">
            <w:pPr>
              <w:rPr>
                <w:rFonts w:cs="Arial"/>
              </w:rPr>
            </w:pPr>
            <w:r>
              <w:rPr>
                <w:rFonts w:cs="Arial"/>
              </w:rPr>
              <w:t>3655N</w:t>
            </w:r>
            <w:r w:rsidRPr="00835AA1">
              <w:rPr>
                <w:rFonts w:cs="Arial"/>
              </w:rPr>
              <w:t>10-1</w:t>
            </w:r>
          </w:p>
          <w:p w14:paraId="215A01F7" w14:textId="77777777" w:rsidR="002520F3" w:rsidRPr="00835AA1" w:rsidRDefault="002520F3" w:rsidP="00D31299">
            <w:pPr>
              <w:rPr>
                <w:rFonts w:cs="Arial"/>
              </w:rPr>
            </w:pPr>
            <w:r>
              <w:rPr>
                <w:rFonts w:cs="Arial"/>
              </w:rPr>
              <w:t>3655N</w:t>
            </w:r>
            <w:r w:rsidRPr="00835AA1">
              <w:rPr>
                <w:rFonts w:cs="Arial"/>
              </w:rPr>
              <w:t>20-1</w:t>
            </w:r>
          </w:p>
        </w:tc>
      </w:tr>
      <w:tr w:rsidR="002520F3" w:rsidRPr="00835AA1" w14:paraId="62C81CC1" w14:textId="77777777" w:rsidTr="006A5286">
        <w:tc>
          <w:tcPr>
            <w:tcW w:w="2715" w:type="dxa"/>
          </w:tcPr>
          <w:p w14:paraId="43E04B70" w14:textId="77777777" w:rsidR="002520F3" w:rsidRPr="00835AA1" w:rsidRDefault="002520F3" w:rsidP="00835AA1">
            <w:pPr>
              <w:rPr>
                <w:rFonts w:cs="Arial"/>
              </w:rPr>
            </w:pPr>
            <w:r w:rsidRPr="00835AA1">
              <w:rPr>
                <w:rFonts w:cs="Arial"/>
              </w:rPr>
              <w:t>Art &amp; Design (Photography)</w:t>
            </w:r>
          </w:p>
        </w:tc>
        <w:tc>
          <w:tcPr>
            <w:tcW w:w="3431" w:type="dxa"/>
          </w:tcPr>
          <w:p w14:paraId="0EBAD132" w14:textId="77777777" w:rsidR="002520F3" w:rsidRPr="00835AA1" w:rsidRDefault="002520F3" w:rsidP="00AF1C96">
            <w:pPr>
              <w:rPr>
                <w:rFonts w:cs="Arial"/>
                <w:color w:val="000000"/>
              </w:rPr>
            </w:pPr>
            <w:r w:rsidRPr="00835AA1">
              <w:rPr>
                <w:rFonts w:cs="Arial"/>
                <w:color w:val="000000"/>
              </w:rPr>
              <w:t>P</w:t>
            </w:r>
            <w:r>
              <w:rPr>
                <w:rFonts w:cs="Arial"/>
                <w:color w:val="000000"/>
              </w:rPr>
              <w:t>ortfolio</w:t>
            </w:r>
          </w:p>
          <w:p w14:paraId="2FF825E9" w14:textId="77777777" w:rsidR="002520F3" w:rsidRPr="00835AA1" w:rsidRDefault="002520F3" w:rsidP="00AF1C96">
            <w:pPr>
              <w:rPr>
                <w:rFonts w:cs="Arial"/>
              </w:rPr>
            </w:pPr>
            <w:r w:rsidRPr="00835AA1">
              <w:rPr>
                <w:rFonts w:cs="Arial"/>
                <w:color w:val="000000"/>
              </w:rPr>
              <w:t>Externally Set Assignment</w:t>
            </w:r>
          </w:p>
        </w:tc>
        <w:tc>
          <w:tcPr>
            <w:tcW w:w="1435" w:type="dxa"/>
          </w:tcPr>
          <w:p w14:paraId="5DD31EB4" w14:textId="77777777" w:rsidR="002520F3" w:rsidRPr="00835AA1" w:rsidRDefault="002520F3" w:rsidP="00835AA1">
            <w:pPr>
              <w:rPr>
                <w:rFonts w:cs="Arial"/>
              </w:rPr>
            </w:pPr>
            <w:r>
              <w:rPr>
                <w:rFonts w:cs="Arial"/>
              </w:rPr>
              <w:t>3</w:t>
            </w:r>
            <w:r w:rsidRPr="00835AA1">
              <w:rPr>
                <w:rFonts w:cs="Arial"/>
              </w:rPr>
              <w:t>656U10-1</w:t>
            </w:r>
          </w:p>
          <w:p w14:paraId="074DCF0A" w14:textId="77777777" w:rsidR="002520F3" w:rsidRPr="00835AA1" w:rsidRDefault="002520F3" w:rsidP="00835AA1">
            <w:pPr>
              <w:rPr>
                <w:rFonts w:cs="Arial"/>
              </w:rPr>
            </w:pPr>
            <w:r>
              <w:rPr>
                <w:rFonts w:cs="Arial"/>
              </w:rPr>
              <w:t>3</w:t>
            </w:r>
            <w:r w:rsidRPr="00835AA1">
              <w:rPr>
                <w:rFonts w:cs="Arial"/>
              </w:rPr>
              <w:t>656U20-1</w:t>
            </w:r>
          </w:p>
        </w:tc>
        <w:tc>
          <w:tcPr>
            <w:tcW w:w="1435" w:type="dxa"/>
          </w:tcPr>
          <w:p w14:paraId="4F0C5879" w14:textId="77777777" w:rsidR="002520F3" w:rsidRPr="00835AA1" w:rsidRDefault="002520F3" w:rsidP="00D31299">
            <w:pPr>
              <w:rPr>
                <w:rFonts w:cs="Arial"/>
              </w:rPr>
            </w:pPr>
            <w:r>
              <w:rPr>
                <w:rFonts w:cs="Arial"/>
              </w:rPr>
              <w:t>3656N</w:t>
            </w:r>
            <w:r w:rsidRPr="00835AA1">
              <w:rPr>
                <w:rFonts w:cs="Arial"/>
              </w:rPr>
              <w:t>10-1</w:t>
            </w:r>
          </w:p>
          <w:p w14:paraId="27AAE962" w14:textId="77777777" w:rsidR="002520F3" w:rsidRPr="00835AA1" w:rsidRDefault="002520F3" w:rsidP="00D31299">
            <w:pPr>
              <w:rPr>
                <w:rFonts w:cs="Arial"/>
              </w:rPr>
            </w:pPr>
            <w:r>
              <w:rPr>
                <w:rFonts w:cs="Arial"/>
              </w:rPr>
              <w:t>3656N</w:t>
            </w:r>
            <w:r w:rsidRPr="00835AA1">
              <w:rPr>
                <w:rFonts w:cs="Arial"/>
              </w:rPr>
              <w:t>20-1</w:t>
            </w:r>
          </w:p>
        </w:tc>
      </w:tr>
      <w:tr w:rsidR="006A5286" w:rsidRPr="00835AA1" w14:paraId="3F44E762" w14:textId="77777777" w:rsidTr="006A5286">
        <w:tc>
          <w:tcPr>
            <w:tcW w:w="2715" w:type="dxa"/>
          </w:tcPr>
          <w:p w14:paraId="5A462465" w14:textId="739817D4" w:rsidR="006A5286" w:rsidRPr="00835AA1" w:rsidRDefault="006A5286" w:rsidP="00835AA1">
            <w:pPr>
              <w:rPr>
                <w:rFonts w:cs="Arial"/>
              </w:rPr>
            </w:pPr>
            <w:r>
              <w:rPr>
                <w:rFonts w:cs="Arial"/>
              </w:rPr>
              <w:t>Computer Science</w:t>
            </w:r>
          </w:p>
        </w:tc>
        <w:tc>
          <w:tcPr>
            <w:tcW w:w="3431" w:type="dxa"/>
          </w:tcPr>
          <w:p w14:paraId="4FEF13E7" w14:textId="5527F033" w:rsidR="006A5286" w:rsidRPr="00835AA1" w:rsidRDefault="006A5286" w:rsidP="00AF1C96">
            <w:pPr>
              <w:rPr>
                <w:rFonts w:cs="Arial"/>
                <w:color w:val="000000"/>
              </w:rPr>
            </w:pPr>
            <w:r>
              <w:rPr>
                <w:rFonts w:cs="Arial"/>
                <w:color w:val="000000"/>
              </w:rPr>
              <w:t>Software Development</w:t>
            </w:r>
          </w:p>
        </w:tc>
        <w:tc>
          <w:tcPr>
            <w:tcW w:w="1435" w:type="dxa"/>
          </w:tcPr>
          <w:p w14:paraId="21DB5D43" w14:textId="0E748119" w:rsidR="006A5286" w:rsidRDefault="006A5286" w:rsidP="00835AA1">
            <w:pPr>
              <w:rPr>
                <w:rFonts w:cs="Arial"/>
              </w:rPr>
            </w:pPr>
            <w:r>
              <w:rPr>
                <w:rFonts w:cs="Arial"/>
              </w:rPr>
              <w:t>3500U30-1</w:t>
            </w:r>
          </w:p>
        </w:tc>
        <w:tc>
          <w:tcPr>
            <w:tcW w:w="1435" w:type="dxa"/>
          </w:tcPr>
          <w:p w14:paraId="77958CBB" w14:textId="09167BC8" w:rsidR="006A5286" w:rsidRDefault="006A5286" w:rsidP="00D31299">
            <w:pPr>
              <w:rPr>
                <w:rFonts w:cs="Arial"/>
              </w:rPr>
            </w:pPr>
            <w:r>
              <w:rPr>
                <w:rFonts w:cs="Arial"/>
              </w:rPr>
              <w:t>3500N30-1</w:t>
            </w:r>
          </w:p>
        </w:tc>
      </w:tr>
      <w:tr w:rsidR="006A5286" w:rsidRPr="00835AA1" w14:paraId="28F8257B" w14:textId="77777777" w:rsidTr="006A5286">
        <w:tc>
          <w:tcPr>
            <w:tcW w:w="2715" w:type="dxa"/>
          </w:tcPr>
          <w:p w14:paraId="6A14A047" w14:textId="5C4F157D" w:rsidR="006A5286" w:rsidRDefault="006A5286" w:rsidP="00835AA1">
            <w:pPr>
              <w:rPr>
                <w:rFonts w:cs="Arial"/>
              </w:rPr>
            </w:pPr>
            <w:r>
              <w:rPr>
                <w:rFonts w:cs="Arial"/>
              </w:rPr>
              <w:t>Design and Technology (Engineering Design)</w:t>
            </w:r>
          </w:p>
        </w:tc>
        <w:tc>
          <w:tcPr>
            <w:tcW w:w="3431" w:type="dxa"/>
          </w:tcPr>
          <w:p w14:paraId="3455AB92" w14:textId="69C9FC82" w:rsidR="006A5286" w:rsidRDefault="006A5286" w:rsidP="00AF1C96">
            <w:pPr>
              <w:rPr>
                <w:rFonts w:cs="Arial"/>
                <w:color w:val="000000"/>
              </w:rPr>
            </w:pPr>
            <w:r>
              <w:rPr>
                <w:rFonts w:cs="Arial"/>
                <w:color w:val="000000"/>
              </w:rPr>
              <w:t>Design and make task</w:t>
            </w:r>
          </w:p>
        </w:tc>
        <w:tc>
          <w:tcPr>
            <w:tcW w:w="1435" w:type="dxa"/>
          </w:tcPr>
          <w:p w14:paraId="55A3C978" w14:textId="26037A7D" w:rsidR="006A5286" w:rsidRDefault="006A5286" w:rsidP="00835AA1">
            <w:pPr>
              <w:rPr>
                <w:rFonts w:cs="Arial"/>
              </w:rPr>
            </w:pPr>
            <w:r>
              <w:rPr>
                <w:rFonts w:cs="Arial"/>
              </w:rPr>
              <w:t>3601U20-1</w:t>
            </w:r>
          </w:p>
        </w:tc>
        <w:tc>
          <w:tcPr>
            <w:tcW w:w="1435" w:type="dxa"/>
          </w:tcPr>
          <w:p w14:paraId="0774DABC" w14:textId="04AFB9C7" w:rsidR="006A5286" w:rsidRDefault="006A5286" w:rsidP="00D31299">
            <w:pPr>
              <w:rPr>
                <w:rFonts w:cs="Arial"/>
              </w:rPr>
            </w:pPr>
            <w:r>
              <w:rPr>
                <w:rFonts w:cs="Arial"/>
              </w:rPr>
              <w:t>3601N20-1</w:t>
            </w:r>
          </w:p>
        </w:tc>
      </w:tr>
      <w:tr w:rsidR="006A5286" w:rsidRPr="00835AA1" w14:paraId="58B37F29" w14:textId="77777777" w:rsidTr="006A5286">
        <w:tc>
          <w:tcPr>
            <w:tcW w:w="2715" w:type="dxa"/>
          </w:tcPr>
          <w:p w14:paraId="2C8CE8E0" w14:textId="3463EC28" w:rsidR="006A5286" w:rsidRDefault="006A5286" w:rsidP="006A5286">
            <w:pPr>
              <w:rPr>
                <w:rFonts w:cs="Arial"/>
              </w:rPr>
            </w:pPr>
            <w:r>
              <w:rPr>
                <w:rFonts w:cs="Arial"/>
              </w:rPr>
              <w:t>Design and Technology (Fashion and Textiles)</w:t>
            </w:r>
          </w:p>
        </w:tc>
        <w:tc>
          <w:tcPr>
            <w:tcW w:w="3431" w:type="dxa"/>
          </w:tcPr>
          <w:p w14:paraId="34CEB17E" w14:textId="71CE056A" w:rsidR="006A5286" w:rsidRDefault="006A5286" w:rsidP="006A5286">
            <w:pPr>
              <w:rPr>
                <w:rFonts w:cs="Arial"/>
                <w:color w:val="000000"/>
              </w:rPr>
            </w:pPr>
            <w:r>
              <w:rPr>
                <w:rFonts w:cs="Arial"/>
                <w:color w:val="000000"/>
              </w:rPr>
              <w:t>Design and make task</w:t>
            </w:r>
          </w:p>
        </w:tc>
        <w:tc>
          <w:tcPr>
            <w:tcW w:w="1435" w:type="dxa"/>
          </w:tcPr>
          <w:p w14:paraId="787BF9A0" w14:textId="7D11D7A1" w:rsidR="006A5286" w:rsidRDefault="006A5286" w:rsidP="006A5286">
            <w:pPr>
              <w:rPr>
                <w:rFonts w:cs="Arial"/>
              </w:rPr>
            </w:pPr>
            <w:r>
              <w:rPr>
                <w:rFonts w:cs="Arial"/>
              </w:rPr>
              <w:t>3602U20-1</w:t>
            </w:r>
          </w:p>
        </w:tc>
        <w:tc>
          <w:tcPr>
            <w:tcW w:w="1435" w:type="dxa"/>
          </w:tcPr>
          <w:p w14:paraId="47245A92" w14:textId="3FC52235" w:rsidR="006A5286" w:rsidRDefault="006A5286" w:rsidP="006A5286">
            <w:pPr>
              <w:rPr>
                <w:rFonts w:cs="Arial"/>
              </w:rPr>
            </w:pPr>
            <w:r>
              <w:rPr>
                <w:rFonts w:cs="Arial"/>
              </w:rPr>
              <w:t>3602N20-1</w:t>
            </w:r>
          </w:p>
        </w:tc>
      </w:tr>
      <w:tr w:rsidR="006A5286" w:rsidRPr="00835AA1" w14:paraId="39554F29" w14:textId="77777777" w:rsidTr="006A5286">
        <w:tc>
          <w:tcPr>
            <w:tcW w:w="2715" w:type="dxa"/>
          </w:tcPr>
          <w:p w14:paraId="4E508516" w14:textId="1CD03BD5" w:rsidR="006A5286" w:rsidRDefault="006A5286" w:rsidP="006A5286">
            <w:pPr>
              <w:rPr>
                <w:rFonts w:cs="Arial"/>
              </w:rPr>
            </w:pPr>
            <w:r>
              <w:rPr>
                <w:rFonts w:cs="Arial"/>
              </w:rPr>
              <w:t>Design and Technology (Product Design)</w:t>
            </w:r>
          </w:p>
        </w:tc>
        <w:tc>
          <w:tcPr>
            <w:tcW w:w="3431" w:type="dxa"/>
          </w:tcPr>
          <w:p w14:paraId="020E6BE5" w14:textId="142BA4B1" w:rsidR="006A5286" w:rsidRDefault="006A5286" w:rsidP="006A5286">
            <w:pPr>
              <w:rPr>
                <w:rFonts w:cs="Arial"/>
                <w:color w:val="000000"/>
              </w:rPr>
            </w:pPr>
            <w:r>
              <w:rPr>
                <w:rFonts w:cs="Arial"/>
                <w:color w:val="000000"/>
              </w:rPr>
              <w:t>Design and make task</w:t>
            </w:r>
          </w:p>
        </w:tc>
        <w:tc>
          <w:tcPr>
            <w:tcW w:w="1435" w:type="dxa"/>
          </w:tcPr>
          <w:p w14:paraId="7E4DEDEE" w14:textId="00124D5F" w:rsidR="006A5286" w:rsidRDefault="006A5286" w:rsidP="006A5286">
            <w:pPr>
              <w:rPr>
                <w:rFonts w:cs="Arial"/>
              </w:rPr>
            </w:pPr>
            <w:r>
              <w:rPr>
                <w:rFonts w:cs="Arial"/>
              </w:rPr>
              <w:t>3603U20-1</w:t>
            </w:r>
          </w:p>
        </w:tc>
        <w:tc>
          <w:tcPr>
            <w:tcW w:w="1435" w:type="dxa"/>
          </w:tcPr>
          <w:p w14:paraId="0EADB715" w14:textId="773728E2" w:rsidR="006A5286" w:rsidRDefault="006A5286" w:rsidP="006A5286">
            <w:pPr>
              <w:rPr>
                <w:rFonts w:cs="Arial"/>
              </w:rPr>
            </w:pPr>
            <w:r>
              <w:rPr>
                <w:rFonts w:cs="Arial"/>
              </w:rPr>
              <w:t>3603N20-1</w:t>
            </w:r>
          </w:p>
        </w:tc>
      </w:tr>
      <w:tr w:rsidR="00F136FC" w:rsidRPr="00835AA1" w14:paraId="565241B2" w14:textId="77777777" w:rsidTr="006A5286">
        <w:tc>
          <w:tcPr>
            <w:tcW w:w="2715" w:type="dxa"/>
          </w:tcPr>
          <w:p w14:paraId="3204153F" w14:textId="77777777" w:rsidR="00F136FC" w:rsidRPr="00835AA1" w:rsidRDefault="00F136FC" w:rsidP="00835AA1">
            <w:pPr>
              <w:rPr>
                <w:rFonts w:cs="Arial"/>
              </w:rPr>
            </w:pPr>
            <w:r w:rsidRPr="00835AA1">
              <w:rPr>
                <w:rFonts w:cs="Arial"/>
              </w:rPr>
              <w:t xml:space="preserve">Drama </w:t>
            </w:r>
            <w:r w:rsidR="00A27D69">
              <w:rPr>
                <w:rFonts w:cs="Arial"/>
              </w:rPr>
              <w:t>Unit 1</w:t>
            </w:r>
          </w:p>
        </w:tc>
        <w:tc>
          <w:tcPr>
            <w:tcW w:w="3431" w:type="dxa"/>
          </w:tcPr>
          <w:p w14:paraId="61AFD266" w14:textId="77777777" w:rsidR="00F136FC" w:rsidRPr="00835AA1" w:rsidRDefault="00F136FC" w:rsidP="00835AA1">
            <w:pPr>
              <w:rPr>
                <w:rFonts w:cs="Arial"/>
              </w:rPr>
            </w:pPr>
            <w:r>
              <w:rPr>
                <w:rFonts w:cs="Arial"/>
              </w:rPr>
              <w:t>Devising Theatre</w:t>
            </w:r>
          </w:p>
        </w:tc>
        <w:tc>
          <w:tcPr>
            <w:tcW w:w="1435" w:type="dxa"/>
          </w:tcPr>
          <w:p w14:paraId="31277BF5" w14:textId="77777777" w:rsidR="00F136FC" w:rsidRPr="00835AA1" w:rsidRDefault="00F136FC" w:rsidP="00835AA1">
            <w:pPr>
              <w:rPr>
                <w:rFonts w:cs="Arial"/>
              </w:rPr>
            </w:pPr>
            <w:r>
              <w:rPr>
                <w:rFonts w:cs="Arial"/>
              </w:rPr>
              <w:t>3</w:t>
            </w:r>
            <w:r w:rsidRPr="00835AA1">
              <w:rPr>
                <w:rFonts w:cs="Arial"/>
              </w:rPr>
              <w:t>690U10-1</w:t>
            </w:r>
          </w:p>
        </w:tc>
        <w:tc>
          <w:tcPr>
            <w:tcW w:w="1435" w:type="dxa"/>
          </w:tcPr>
          <w:p w14:paraId="52CB24DE" w14:textId="77777777" w:rsidR="00F136FC" w:rsidRDefault="00F136FC" w:rsidP="00835AA1">
            <w:pPr>
              <w:rPr>
                <w:rFonts w:cs="Arial"/>
              </w:rPr>
            </w:pPr>
            <w:r>
              <w:rPr>
                <w:rFonts w:cs="Arial"/>
              </w:rPr>
              <w:t>3690N10-1</w:t>
            </w:r>
          </w:p>
        </w:tc>
      </w:tr>
      <w:tr w:rsidR="00F136FC" w:rsidRPr="00835AA1" w14:paraId="1B958CBD" w14:textId="77777777" w:rsidTr="006A5286">
        <w:tc>
          <w:tcPr>
            <w:tcW w:w="2715" w:type="dxa"/>
          </w:tcPr>
          <w:p w14:paraId="2CAF3CD5" w14:textId="77777777" w:rsidR="00F136FC" w:rsidRPr="00835AA1" w:rsidRDefault="00F136FC" w:rsidP="00835AA1">
            <w:pPr>
              <w:rPr>
                <w:rFonts w:cs="Arial"/>
              </w:rPr>
            </w:pPr>
            <w:r w:rsidRPr="00835AA1">
              <w:rPr>
                <w:rFonts w:cs="Arial"/>
              </w:rPr>
              <w:t>English Lang</w:t>
            </w:r>
            <w:r w:rsidR="00A27D69">
              <w:rPr>
                <w:rFonts w:cs="Arial"/>
              </w:rPr>
              <w:t>uage Unit 1</w:t>
            </w:r>
          </w:p>
        </w:tc>
        <w:tc>
          <w:tcPr>
            <w:tcW w:w="3431" w:type="dxa"/>
          </w:tcPr>
          <w:p w14:paraId="59BD71D2" w14:textId="77777777" w:rsidR="00F136FC" w:rsidRPr="00835AA1" w:rsidRDefault="00F136FC" w:rsidP="008A0EB5">
            <w:pPr>
              <w:rPr>
                <w:rFonts w:cs="Arial"/>
              </w:rPr>
            </w:pPr>
            <w:proofErr w:type="spellStart"/>
            <w:r>
              <w:rPr>
                <w:rFonts w:cs="Arial"/>
              </w:rPr>
              <w:t>Oracy</w:t>
            </w:r>
            <w:proofErr w:type="spellEnd"/>
            <w:r w:rsidRPr="00835AA1">
              <w:rPr>
                <w:rFonts w:cs="Arial"/>
              </w:rPr>
              <w:t xml:space="preserve"> </w:t>
            </w:r>
          </w:p>
        </w:tc>
        <w:tc>
          <w:tcPr>
            <w:tcW w:w="1435" w:type="dxa"/>
          </w:tcPr>
          <w:p w14:paraId="53C47934" w14:textId="77777777" w:rsidR="00F136FC" w:rsidRPr="00835AA1" w:rsidRDefault="00F136FC" w:rsidP="00835AA1">
            <w:pPr>
              <w:rPr>
                <w:rFonts w:cs="Arial"/>
              </w:rPr>
            </w:pPr>
            <w:r>
              <w:rPr>
                <w:rFonts w:cs="Arial"/>
              </w:rPr>
              <w:t>3700U1</w:t>
            </w:r>
            <w:r w:rsidRPr="00835AA1">
              <w:rPr>
                <w:rFonts w:cs="Arial"/>
              </w:rPr>
              <w:t>0-1</w:t>
            </w:r>
          </w:p>
        </w:tc>
        <w:tc>
          <w:tcPr>
            <w:tcW w:w="1435" w:type="dxa"/>
            <w:shd w:val="clear" w:color="auto" w:fill="BFBFBF" w:themeFill="background1" w:themeFillShade="BF"/>
          </w:tcPr>
          <w:p w14:paraId="336A99A8" w14:textId="77777777" w:rsidR="00F136FC" w:rsidRPr="00F136FC" w:rsidRDefault="00F136FC" w:rsidP="00835AA1">
            <w:pPr>
              <w:rPr>
                <w:rFonts w:cs="Arial"/>
              </w:rPr>
            </w:pPr>
          </w:p>
        </w:tc>
      </w:tr>
      <w:tr w:rsidR="00F136FC" w:rsidRPr="00835AA1" w14:paraId="35363B5B" w14:textId="77777777" w:rsidTr="006A5286">
        <w:tc>
          <w:tcPr>
            <w:tcW w:w="2715" w:type="dxa"/>
          </w:tcPr>
          <w:p w14:paraId="5344E5CE" w14:textId="77777777" w:rsidR="00F136FC" w:rsidRPr="00835AA1" w:rsidRDefault="00F136FC" w:rsidP="00835AA1">
            <w:pPr>
              <w:rPr>
                <w:rFonts w:cs="Arial"/>
              </w:rPr>
            </w:pPr>
            <w:r>
              <w:rPr>
                <w:rFonts w:cs="Arial"/>
              </w:rPr>
              <w:t>Food and Nutrition</w:t>
            </w:r>
            <w:r w:rsidR="00A27D69">
              <w:rPr>
                <w:rFonts w:cs="Arial"/>
              </w:rPr>
              <w:t xml:space="preserve"> Unit 2</w:t>
            </w:r>
          </w:p>
        </w:tc>
        <w:tc>
          <w:tcPr>
            <w:tcW w:w="3431" w:type="dxa"/>
          </w:tcPr>
          <w:p w14:paraId="1531040D" w14:textId="77777777" w:rsidR="00F136FC" w:rsidRDefault="00F136FC" w:rsidP="008A0EB5">
            <w:pPr>
              <w:rPr>
                <w:rFonts w:cs="Arial"/>
              </w:rPr>
            </w:pPr>
            <w:r>
              <w:rPr>
                <w:rFonts w:cs="Arial"/>
              </w:rPr>
              <w:t>Food Prep and Nutrition in Action</w:t>
            </w:r>
          </w:p>
        </w:tc>
        <w:tc>
          <w:tcPr>
            <w:tcW w:w="1435" w:type="dxa"/>
          </w:tcPr>
          <w:p w14:paraId="14753600" w14:textId="77777777" w:rsidR="00F136FC" w:rsidRDefault="00F136FC" w:rsidP="00835AA1">
            <w:pPr>
              <w:rPr>
                <w:rFonts w:cs="Arial"/>
              </w:rPr>
            </w:pPr>
            <w:r>
              <w:rPr>
                <w:rFonts w:cs="Arial"/>
              </w:rPr>
              <w:t>3560U20-1</w:t>
            </w:r>
          </w:p>
        </w:tc>
        <w:tc>
          <w:tcPr>
            <w:tcW w:w="1435" w:type="dxa"/>
          </w:tcPr>
          <w:p w14:paraId="6FA55837" w14:textId="77777777" w:rsidR="00F136FC" w:rsidRDefault="00F136FC" w:rsidP="00835AA1">
            <w:pPr>
              <w:rPr>
                <w:rFonts w:cs="Arial"/>
              </w:rPr>
            </w:pPr>
            <w:r>
              <w:rPr>
                <w:rFonts w:cs="Arial"/>
              </w:rPr>
              <w:t>3560N20-1</w:t>
            </w:r>
          </w:p>
        </w:tc>
      </w:tr>
      <w:tr w:rsidR="006A5286" w:rsidRPr="00835AA1" w14:paraId="50D350C6" w14:textId="77777777" w:rsidTr="006A5286">
        <w:tc>
          <w:tcPr>
            <w:tcW w:w="2715" w:type="dxa"/>
          </w:tcPr>
          <w:p w14:paraId="2CC55042" w14:textId="10C206E7" w:rsidR="006A5286" w:rsidRDefault="006A5286" w:rsidP="00835AA1">
            <w:pPr>
              <w:rPr>
                <w:rFonts w:cs="Arial"/>
              </w:rPr>
            </w:pPr>
            <w:r>
              <w:rPr>
                <w:rFonts w:cs="Arial"/>
              </w:rPr>
              <w:t>Media Studies</w:t>
            </w:r>
          </w:p>
        </w:tc>
        <w:tc>
          <w:tcPr>
            <w:tcW w:w="3431" w:type="dxa"/>
          </w:tcPr>
          <w:p w14:paraId="28A4CAE5" w14:textId="354D2462" w:rsidR="006A5286" w:rsidRDefault="006A5286" w:rsidP="008A0EB5">
            <w:pPr>
              <w:rPr>
                <w:rFonts w:cs="Arial"/>
              </w:rPr>
            </w:pPr>
            <w:r>
              <w:rPr>
                <w:rFonts w:cs="Arial"/>
              </w:rPr>
              <w:t>Creating media</w:t>
            </w:r>
          </w:p>
        </w:tc>
        <w:tc>
          <w:tcPr>
            <w:tcW w:w="1435" w:type="dxa"/>
          </w:tcPr>
          <w:p w14:paraId="550881A4" w14:textId="6A5576FE" w:rsidR="006A5286" w:rsidRDefault="006A5286" w:rsidP="00835AA1">
            <w:pPr>
              <w:rPr>
                <w:rFonts w:cs="Arial"/>
              </w:rPr>
            </w:pPr>
            <w:r>
              <w:rPr>
                <w:rFonts w:cs="Arial"/>
              </w:rPr>
              <w:t>3680U30-1</w:t>
            </w:r>
          </w:p>
        </w:tc>
        <w:tc>
          <w:tcPr>
            <w:tcW w:w="1435" w:type="dxa"/>
          </w:tcPr>
          <w:p w14:paraId="4262513C" w14:textId="1F313131" w:rsidR="006A5286" w:rsidRDefault="006A5286" w:rsidP="00835AA1">
            <w:pPr>
              <w:rPr>
                <w:rFonts w:cs="Arial"/>
              </w:rPr>
            </w:pPr>
            <w:r>
              <w:rPr>
                <w:rFonts w:cs="Arial"/>
              </w:rPr>
              <w:t>3680N30-1</w:t>
            </w:r>
          </w:p>
        </w:tc>
      </w:tr>
      <w:tr w:rsidR="00A27D69" w:rsidRPr="00835AA1" w14:paraId="13657EFF" w14:textId="77777777" w:rsidTr="006A5286">
        <w:tc>
          <w:tcPr>
            <w:tcW w:w="2715" w:type="dxa"/>
            <w:vMerge w:val="restart"/>
          </w:tcPr>
          <w:p w14:paraId="7C8FD1D2" w14:textId="401AA07D" w:rsidR="00A27D69" w:rsidRDefault="00A27D69" w:rsidP="008755A6">
            <w:pPr>
              <w:rPr>
                <w:rFonts w:cs="Arial"/>
              </w:rPr>
            </w:pPr>
            <w:r>
              <w:rPr>
                <w:rFonts w:cs="Arial"/>
              </w:rPr>
              <w:t>Music</w:t>
            </w:r>
            <w:r w:rsidR="008755A6">
              <w:rPr>
                <w:rFonts w:cs="Arial"/>
              </w:rPr>
              <w:t xml:space="preserve"> Unit 1and 2             </w:t>
            </w:r>
          </w:p>
        </w:tc>
        <w:tc>
          <w:tcPr>
            <w:tcW w:w="3431" w:type="dxa"/>
          </w:tcPr>
          <w:p w14:paraId="3471553C" w14:textId="77777777" w:rsidR="00A27D69" w:rsidRDefault="00A27D69" w:rsidP="008A0EB5">
            <w:pPr>
              <w:rPr>
                <w:rFonts w:cs="Arial"/>
              </w:rPr>
            </w:pPr>
            <w:r>
              <w:rPr>
                <w:rFonts w:cs="Arial"/>
              </w:rPr>
              <w:t>Performing</w:t>
            </w:r>
          </w:p>
        </w:tc>
        <w:tc>
          <w:tcPr>
            <w:tcW w:w="1435" w:type="dxa"/>
          </w:tcPr>
          <w:p w14:paraId="7ADFA0A8" w14:textId="77777777" w:rsidR="00A27D69" w:rsidRDefault="00A27D69" w:rsidP="00835AA1">
            <w:pPr>
              <w:rPr>
                <w:rFonts w:cs="Arial"/>
              </w:rPr>
            </w:pPr>
            <w:r>
              <w:rPr>
                <w:rFonts w:cs="Arial"/>
              </w:rPr>
              <w:t>3660U10-1</w:t>
            </w:r>
          </w:p>
        </w:tc>
        <w:tc>
          <w:tcPr>
            <w:tcW w:w="1435" w:type="dxa"/>
          </w:tcPr>
          <w:p w14:paraId="70234045" w14:textId="77777777" w:rsidR="00A27D69" w:rsidRDefault="00A27D69" w:rsidP="00835AA1">
            <w:pPr>
              <w:rPr>
                <w:rFonts w:cs="Arial"/>
              </w:rPr>
            </w:pPr>
            <w:r>
              <w:rPr>
                <w:rFonts w:cs="Arial"/>
              </w:rPr>
              <w:t>3660N10-1</w:t>
            </w:r>
          </w:p>
        </w:tc>
      </w:tr>
      <w:tr w:rsidR="00A27D69" w:rsidRPr="00835AA1" w14:paraId="2899D591" w14:textId="77777777" w:rsidTr="006A5286">
        <w:tc>
          <w:tcPr>
            <w:tcW w:w="2715" w:type="dxa"/>
            <w:vMerge/>
          </w:tcPr>
          <w:p w14:paraId="37C5ADB7" w14:textId="77777777" w:rsidR="00A27D69" w:rsidRDefault="00A27D69" w:rsidP="00835AA1">
            <w:pPr>
              <w:rPr>
                <w:rFonts w:cs="Arial"/>
              </w:rPr>
            </w:pPr>
          </w:p>
        </w:tc>
        <w:tc>
          <w:tcPr>
            <w:tcW w:w="3431" w:type="dxa"/>
          </w:tcPr>
          <w:p w14:paraId="35A61E59" w14:textId="77777777" w:rsidR="00A27D69" w:rsidRDefault="00A27D69" w:rsidP="008A0EB5">
            <w:pPr>
              <w:rPr>
                <w:rFonts w:cs="Arial"/>
              </w:rPr>
            </w:pPr>
            <w:r>
              <w:rPr>
                <w:rFonts w:cs="Arial"/>
              </w:rPr>
              <w:t>Composing</w:t>
            </w:r>
          </w:p>
        </w:tc>
        <w:tc>
          <w:tcPr>
            <w:tcW w:w="1435" w:type="dxa"/>
          </w:tcPr>
          <w:p w14:paraId="40E70024" w14:textId="77777777" w:rsidR="00A27D69" w:rsidRDefault="00A27D69" w:rsidP="00835AA1">
            <w:pPr>
              <w:rPr>
                <w:rFonts w:cs="Arial"/>
              </w:rPr>
            </w:pPr>
            <w:r>
              <w:rPr>
                <w:rFonts w:cs="Arial"/>
              </w:rPr>
              <w:t>3660U20-1</w:t>
            </w:r>
          </w:p>
        </w:tc>
        <w:tc>
          <w:tcPr>
            <w:tcW w:w="1435" w:type="dxa"/>
          </w:tcPr>
          <w:p w14:paraId="78FD4DAD" w14:textId="77777777" w:rsidR="00A27D69" w:rsidRDefault="00A27D69" w:rsidP="00835AA1">
            <w:pPr>
              <w:rPr>
                <w:rFonts w:cs="Arial"/>
              </w:rPr>
            </w:pPr>
            <w:r>
              <w:rPr>
                <w:rFonts w:cs="Arial"/>
              </w:rPr>
              <w:t>3660N20-1</w:t>
            </w:r>
          </w:p>
        </w:tc>
      </w:tr>
      <w:tr w:rsidR="00F136FC" w:rsidRPr="00835AA1" w14:paraId="715FB2DC" w14:textId="77777777" w:rsidTr="006A5286">
        <w:tc>
          <w:tcPr>
            <w:tcW w:w="2715" w:type="dxa"/>
          </w:tcPr>
          <w:p w14:paraId="30A2EEEC" w14:textId="3F0DF512" w:rsidR="00F136FC" w:rsidRPr="00835AA1" w:rsidRDefault="00F136FC" w:rsidP="00835AA1">
            <w:pPr>
              <w:rPr>
                <w:rFonts w:cs="Arial"/>
              </w:rPr>
            </w:pPr>
            <w:r w:rsidRPr="00835AA1">
              <w:rPr>
                <w:rFonts w:cs="Arial"/>
              </w:rPr>
              <w:t>Physical Education</w:t>
            </w:r>
            <w:r w:rsidR="00A27D69">
              <w:rPr>
                <w:rFonts w:cs="Arial"/>
              </w:rPr>
              <w:t xml:space="preserve"> Unit 2</w:t>
            </w:r>
          </w:p>
        </w:tc>
        <w:tc>
          <w:tcPr>
            <w:tcW w:w="3431" w:type="dxa"/>
          </w:tcPr>
          <w:p w14:paraId="75B4A601" w14:textId="77777777" w:rsidR="00F136FC" w:rsidRPr="00835AA1" w:rsidRDefault="00F136FC" w:rsidP="00835AA1">
            <w:pPr>
              <w:rPr>
                <w:rFonts w:cs="Arial"/>
              </w:rPr>
            </w:pPr>
            <w:r>
              <w:rPr>
                <w:rFonts w:cs="Arial"/>
              </w:rPr>
              <w:t>The active participant in PE</w:t>
            </w:r>
          </w:p>
        </w:tc>
        <w:tc>
          <w:tcPr>
            <w:tcW w:w="1435" w:type="dxa"/>
          </w:tcPr>
          <w:p w14:paraId="2E515F23" w14:textId="77777777" w:rsidR="00F136FC" w:rsidRPr="00835AA1" w:rsidRDefault="00F136FC" w:rsidP="00835AA1">
            <w:pPr>
              <w:rPr>
                <w:rFonts w:cs="Arial"/>
              </w:rPr>
            </w:pPr>
            <w:r>
              <w:rPr>
                <w:rFonts w:cs="Arial"/>
              </w:rPr>
              <w:t>3550U2</w:t>
            </w:r>
            <w:r w:rsidRPr="00835AA1">
              <w:rPr>
                <w:rFonts w:cs="Arial"/>
              </w:rPr>
              <w:t>0-1</w:t>
            </w:r>
          </w:p>
        </w:tc>
        <w:tc>
          <w:tcPr>
            <w:tcW w:w="1435" w:type="dxa"/>
          </w:tcPr>
          <w:p w14:paraId="02BB956A" w14:textId="77777777" w:rsidR="00F136FC" w:rsidRDefault="001A63E3" w:rsidP="00835AA1">
            <w:pPr>
              <w:rPr>
                <w:rFonts w:cs="Arial"/>
              </w:rPr>
            </w:pPr>
            <w:r>
              <w:rPr>
                <w:rFonts w:cs="Arial"/>
              </w:rPr>
              <w:t>3550N20-1</w:t>
            </w:r>
          </w:p>
        </w:tc>
      </w:tr>
    </w:tbl>
    <w:p w14:paraId="2FA4BDA5" w14:textId="5E0C398F" w:rsidR="00AE5642" w:rsidRDefault="00AE5642">
      <w:r>
        <w:br w:type="page"/>
      </w:r>
    </w:p>
    <w:p w14:paraId="1608FBE4" w14:textId="77777777" w:rsidR="00AE5642" w:rsidRPr="00AE5642" w:rsidRDefault="00AE5642">
      <w:pPr>
        <w:rPr>
          <w:sz w:val="8"/>
          <w:szCs w:val="8"/>
        </w:rPr>
      </w:pPr>
    </w:p>
    <w:tbl>
      <w:tblPr>
        <w:tblStyle w:val="TableGrid1"/>
        <w:tblW w:w="0" w:type="auto"/>
        <w:tblLook w:val="04A0" w:firstRow="1" w:lastRow="0" w:firstColumn="1" w:lastColumn="0" w:noHBand="0" w:noVBand="1"/>
      </w:tblPr>
      <w:tblGrid>
        <w:gridCol w:w="2715"/>
        <w:gridCol w:w="3431"/>
        <w:gridCol w:w="1435"/>
        <w:gridCol w:w="1435"/>
      </w:tblGrid>
      <w:tr w:rsidR="00F136FC" w:rsidRPr="00835AA1" w14:paraId="4D73A496" w14:textId="77777777" w:rsidTr="006A5286">
        <w:tc>
          <w:tcPr>
            <w:tcW w:w="2715" w:type="dxa"/>
          </w:tcPr>
          <w:p w14:paraId="7F5D9A55" w14:textId="67E3F7C2" w:rsidR="00F136FC" w:rsidRPr="00835AA1" w:rsidRDefault="00F136FC" w:rsidP="005532C4">
            <w:pPr>
              <w:rPr>
                <w:rFonts w:cs="Arial"/>
              </w:rPr>
            </w:pPr>
            <w:r w:rsidRPr="00835AA1">
              <w:rPr>
                <w:rFonts w:cs="Arial"/>
              </w:rPr>
              <w:t>Physical Education</w:t>
            </w:r>
            <w:r>
              <w:rPr>
                <w:rFonts w:cs="Arial"/>
              </w:rPr>
              <w:t xml:space="preserve"> (Short course)</w:t>
            </w:r>
            <w:r w:rsidR="002520F3">
              <w:rPr>
                <w:rFonts w:cs="Arial"/>
              </w:rPr>
              <w:t xml:space="preserve"> Unit 2</w:t>
            </w:r>
          </w:p>
        </w:tc>
        <w:tc>
          <w:tcPr>
            <w:tcW w:w="3431" w:type="dxa"/>
          </w:tcPr>
          <w:p w14:paraId="44F69BC0" w14:textId="77777777" w:rsidR="00F136FC" w:rsidRPr="00835AA1" w:rsidRDefault="00F136FC" w:rsidP="005532C4">
            <w:pPr>
              <w:rPr>
                <w:rFonts w:cs="Arial"/>
              </w:rPr>
            </w:pPr>
            <w:r>
              <w:rPr>
                <w:rFonts w:cs="Arial"/>
              </w:rPr>
              <w:t>The active participant in PE</w:t>
            </w:r>
          </w:p>
        </w:tc>
        <w:tc>
          <w:tcPr>
            <w:tcW w:w="1435" w:type="dxa"/>
          </w:tcPr>
          <w:p w14:paraId="43C1EBBE" w14:textId="77777777" w:rsidR="00F136FC" w:rsidRPr="00835AA1" w:rsidRDefault="00F136FC" w:rsidP="005532C4">
            <w:pPr>
              <w:rPr>
                <w:rFonts w:cs="Arial"/>
              </w:rPr>
            </w:pPr>
            <w:r>
              <w:rPr>
                <w:rFonts w:cs="Arial"/>
              </w:rPr>
              <w:t>3555U2</w:t>
            </w:r>
            <w:r w:rsidRPr="00835AA1">
              <w:rPr>
                <w:rFonts w:cs="Arial"/>
              </w:rPr>
              <w:t>0-1</w:t>
            </w:r>
          </w:p>
        </w:tc>
        <w:tc>
          <w:tcPr>
            <w:tcW w:w="1435" w:type="dxa"/>
          </w:tcPr>
          <w:p w14:paraId="017DAD72" w14:textId="77777777" w:rsidR="00F136FC" w:rsidRDefault="001A63E3" w:rsidP="005532C4">
            <w:pPr>
              <w:rPr>
                <w:rFonts w:cs="Arial"/>
              </w:rPr>
            </w:pPr>
            <w:r>
              <w:rPr>
                <w:rFonts w:cs="Arial"/>
              </w:rPr>
              <w:t>3555N20-1</w:t>
            </w:r>
          </w:p>
        </w:tc>
      </w:tr>
      <w:tr w:rsidR="00F136FC" w:rsidRPr="00835AA1" w14:paraId="10419CBE" w14:textId="77777777" w:rsidTr="006A5286">
        <w:tc>
          <w:tcPr>
            <w:tcW w:w="2715" w:type="dxa"/>
          </w:tcPr>
          <w:p w14:paraId="687DF4D8" w14:textId="77777777" w:rsidR="00F136FC" w:rsidRPr="00835AA1" w:rsidRDefault="00F136FC" w:rsidP="005532C4">
            <w:pPr>
              <w:rPr>
                <w:rFonts w:cs="Arial"/>
              </w:rPr>
            </w:pPr>
            <w:r>
              <w:rPr>
                <w:rFonts w:cs="Arial"/>
              </w:rPr>
              <w:t>Welsh Language</w:t>
            </w:r>
            <w:r w:rsidR="002520F3">
              <w:rPr>
                <w:rFonts w:cs="Arial"/>
              </w:rPr>
              <w:t xml:space="preserve"> Unit 1</w:t>
            </w:r>
          </w:p>
        </w:tc>
        <w:tc>
          <w:tcPr>
            <w:tcW w:w="3431" w:type="dxa"/>
          </w:tcPr>
          <w:p w14:paraId="4326EC6B" w14:textId="77777777" w:rsidR="00F136FC" w:rsidRDefault="00F136FC" w:rsidP="005532C4">
            <w:pPr>
              <w:rPr>
                <w:rFonts w:cs="Arial"/>
              </w:rPr>
            </w:pPr>
            <w:proofErr w:type="spellStart"/>
            <w:r>
              <w:rPr>
                <w:rFonts w:cs="Arial"/>
              </w:rPr>
              <w:t>Oracy</w:t>
            </w:r>
            <w:proofErr w:type="spellEnd"/>
          </w:p>
        </w:tc>
        <w:tc>
          <w:tcPr>
            <w:tcW w:w="1435" w:type="dxa"/>
            <w:shd w:val="clear" w:color="auto" w:fill="BFBFBF" w:themeFill="background1" w:themeFillShade="BF"/>
          </w:tcPr>
          <w:p w14:paraId="47489891" w14:textId="77777777" w:rsidR="00F136FC" w:rsidRPr="001A63E3" w:rsidRDefault="00F136FC" w:rsidP="005532C4">
            <w:pPr>
              <w:rPr>
                <w:rFonts w:cs="Arial"/>
                <w:highlight w:val="lightGray"/>
              </w:rPr>
            </w:pPr>
          </w:p>
        </w:tc>
        <w:tc>
          <w:tcPr>
            <w:tcW w:w="1435" w:type="dxa"/>
          </w:tcPr>
          <w:p w14:paraId="4711C865" w14:textId="77777777" w:rsidR="00F136FC" w:rsidRDefault="001A63E3" w:rsidP="005532C4">
            <w:pPr>
              <w:rPr>
                <w:rFonts w:cs="Arial"/>
              </w:rPr>
            </w:pPr>
            <w:r>
              <w:rPr>
                <w:rFonts w:cs="Arial"/>
              </w:rPr>
              <w:t>3000N10-1</w:t>
            </w:r>
          </w:p>
        </w:tc>
      </w:tr>
    </w:tbl>
    <w:p w14:paraId="4026D487" w14:textId="77777777" w:rsidR="00835AA1" w:rsidRPr="00835AA1" w:rsidRDefault="00835AA1" w:rsidP="00835AA1">
      <w:pPr>
        <w:rPr>
          <w:rFonts w:eastAsiaTheme="minorHAnsi" w:cs="Arial"/>
          <w:szCs w:val="22"/>
        </w:rPr>
      </w:pPr>
    </w:p>
    <w:p w14:paraId="2CB41F07" w14:textId="65EA69EC" w:rsidR="00835AA1" w:rsidRDefault="00835AA1" w:rsidP="00835AA1">
      <w:pPr>
        <w:rPr>
          <w:rFonts w:eastAsiaTheme="minorHAnsi" w:cs="Arial"/>
          <w:szCs w:val="22"/>
        </w:rPr>
      </w:pPr>
      <w:r w:rsidRPr="00835AA1">
        <w:rPr>
          <w:rFonts w:eastAsiaTheme="minorHAnsi" w:cs="Arial"/>
          <w:szCs w:val="22"/>
        </w:rPr>
        <w:t xml:space="preserve">For the subjects above centres should indicate any candidates wishing to carry forward by inputting a 'C' or 'CF' on the IAMIS system (see guidance on page 7 of the </w:t>
      </w:r>
      <w:hyperlink r:id="rId11" w:history="1">
        <w:r w:rsidRPr="00835AA1">
          <w:rPr>
            <w:rFonts w:eastAsiaTheme="minorHAnsi" w:cs="Arial"/>
            <w:color w:val="0000FF" w:themeColor="hyperlink"/>
            <w:szCs w:val="22"/>
            <w:u w:val="single"/>
          </w:rPr>
          <w:t xml:space="preserve">Internal Assessment </w:t>
        </w:r>
        <w:r w:rsidR="00BC1BC0">
          <w:rPr>
            <w:rFonts w:eastAsiaTheme="minorHAnsi" w:cs="Arial"/>
            <w:color w:val="0000FF" w:themeColor="hyperlink"/>
            <w:szCs w:val="22"/>
            <w:u w:val="single"/>
          </w:rPr>
          <w:t xml:space="preserve">A </w:t>
        </w:r>
        <w:r w:rsidRPr="00835AA1">
          <w:rPr>
            <w:rFonts w:eastAsiaTheme="minorHAnsi" w:cs="Arial"/>
            <w:color w:val="0000FF" w:themeColor="hyperlink"/>
            <w:szCs w:val="22"/>
            <w:u w:val="single"/>
          </w:rPr>
          <w:t xml:space="preserve">Guide </w:t>
        </w:r>
        <w:r w:rsidR="00BC1BC0">
          <w:rPr>
            <w:rFonts w:eastAsiaTheme="minorHAnsi" w:cs="Arial"/>
            <w:color w:val="0000FF" w:themeColor="hyperlink"/>
            <w:szCs w:val="22"/>
            <w:u w:val="single"/>
          </w:rPr>
          <w:t>for</w:t>
        </w:r>
        <w:r w:rsidR="00BC1BC0" w:rsidRPr="00835AA1">
          <w:rPr>
            <w:rFonts w:eastAsiaTheme="minorHAnsi" w:cs="Arial"/>
            <w:color w:val="0000FF" w:themeColor="hyperlink"/>
            <w:szCs w:val="22"/>
            <w:u w:val="single"/>
          </w:rPr>
          <w:t xml:space="preserve"> </w:t>
        </w:r>
        <w:r w:rsidRPr="00835AA1">
          <w:rPr>
            <w:rFonts w:eastAsiaTheme="minorHAnsi" w:cs="Arial"/>
            <w:color w:val="0000FF" w:themeColor="hyperlink"/>
            <w:szCs w:val="22"/>
            <w:u w:val="single"/>
          </w:rPr>
          <w:t>Centres</w:t>
        </w:r>
      </w:hyperlink>
      <w:r w:rsidRPr="00835AA1">
        <w:rPr>
          <w:rFonts w:eastAsiaTheme="minorHAnsi" w:cs="Arial"/>
          <w:szCs w:val="22"/>
        </w:rPr>
        <w:t xml:space="preserve">). WJEC systems will locate and use the carried forward mark when calculating the final overall grade.  </w:t>
      </w:r>
    </w:p>
    <w:p w14:paraId="32C6DB5B" w14:textId="30780669" w:rsidR="00615F83" w:rsidRDefault="00615F83" w:rsidP="00835AA1">
      <w:pPr>
        <w:rPr>
          <w:rFonts w:eastAsiaTheme="minorHAnsi" w:cs="Arial"/>
          <w:szCs w:val="22"/>
        </w:rPr>
      </w:pPr>
    </w:p>
    <w:p w14:paraId="11D9F8A5" w14:textId="77777777" w:rsidR="00FA792D" w:rsidRPr="00615F83" w:rsidRDefault="00FA792D" w:rsidP="00FA792D">
      <w:pPr>
        <w:pStyle w:val="ListParagraph"/>
        <w:numPr>
          <w:ilvl w:val="0"/>
          <w:numId w:val="6"/>
        </w:numPr>
        <w:rPr>
          <w:rFonts w:ascii="Arial" w:hAnsi="Arial" w:cs="Arial"/>
          <w:b/>
        </w:rPr>
      </w:pPr>
      <w:r w:rsidRPr="00615F83">
        <w:rPr>
          <w:rFonts w:ascii="Arial" w:hAnsi="Arial" w:cs="Arial"/>
          <w:b/>
        </w:rPr>
        <w:t>Externally marked components</w:t>
      </w:r>
      <w:r w:rsidR="00615F83">
        <w:rPr>
          <w:rFonts w:ascii="Arial" w:hAnsi="Arial" w:cs="Arial"/>
          <w:b/>
        </w:rPr>
        <w:t xml:space="preserve"> (work submitted to WJEC)</w:t>
      </w:r>
    </w:p>
    <w:tbl>
      <w:tblPr>
        <w:tblStyle w:val="TableGrid1"/>
        <w:tblW w:w="0" w:type="auto"/>
        <w:tblLook w:val="04A0" w:firstRow="1" w:lastRow="0" w:firstColumn="1" w:lastColumn="0" w:noHBand="0" w:noVBand="1"/>
      </w:tblPr>
      <w:tblGrid>
        <w:gridCol w:w="2714"/>
        <w:gridCol w:w="2874"/>
        <w:gridCol w:w="1729"/>
        <w:gridCol w:w="1699"/>
      </w:tblGrid>
      <w:tr w:rsidR="001A63E3" w:rsidRPr="00835AA1" w14:paraId="52A395D9" w14:textId="77777777" w:rsidTr="000C2BA5">
        <w:tc>
          <w:tcPr>
            <w:tcW w:w="2802" w:type="dxa"/>
          </w:tcPr>
          <w:p w14:paraId="72248976" w14:textId="77777777" w:rsidR="001A63E3" w:rsidRPr="00835AA1" w:rsidRDefault="001A63E3" w:rsidP="00D31299">
            <w:pPr>
              <w:rPr>
                <w:rFonts w:cs="Arial"/>
              </w:rPr>
            </w:pPr>
            <w:r w:rsidRPr="00835AA1">
              <w:rPr>
                <w:rFonts w:cs="Arial"/>
              </w:rPr>
              <w:t xml:space="preserve">Subject </w:t>
            </w:r>
          </w:p>
        </w:tc>
        <w:tc>
          <w:tcPr>
            <w:tcW w:w="2968" w:type="dxa"/>
          </w:tcPr>
          <w:p w14:paraId="7EBA648E" w14:textId="77777777" w:rsidR="001A63E3" w:rsidRPr="00835AA1" w:rsidRDefault="001A63E3" w:rsidP="00D31299">
            <w:pPr>
              <w:rPr>
                <w:rFonts w:cs="Arial"/>
              </w:rPr>
            </w:pPr>
            <w:r w:rsidRPr="00835AA1">
              <w:rPr>
                <w:rFonts w:cs="Arial"/>
              </w:rPr>
              <w:t>Component Name</w:t>
            </w:r>
          </w:p>
        </w:tc>
        <w:tc>
          <w:tcPr>
            <w:tcW w:w="1752" w:type="dxa"/>
          </w:tcPr>
          <w:p w14:paraId="4FB0A2FB" w14:textId="77777777" w:rsidR="001A63E3" w:rsidRPr="00835AA1" w:rsidRDefault="001A63E3" w:rsidP="00D31299">
            <w:pPr>
              <w:rPr>
                <w:rFonts w:cs="Arial"/>
              </w:rPr>
            </w:pPr>
            <w:r w:rsidRPr="00835AA1">
              <w:rPr>
                <w:rFonts w:cs="Arial"/>
              </w:rPr>
              <w:t>Component Code</w:t>
            </w:r>
            <w:r>
              <w:rPr>
                <w:rFonts w:cs="Arial"/>
              </w:rPr>
              <w:t xml:space="preserve"> (English)</w:t>
            </w:r>
          </w:p>
        </w:tc>
        <w:tc>
          <w:tcPr>
            <w:tcW w:w="1720" w:type="dxa"/>
          </w:tcPr>
          <w:p w14:paraId="466959B7" w14:textId="77777777" w:rsidR="001A63E3" w:rsidRPr="00835AA1" w:rsidRDefault="001A63E3" w:rsidP="00D31299">
            <w:pPr>
              <w:rPr>
                <w:rFonts w:cs="Arial"/>
              </w:rPr>
            </w:pPr>
            <w:r w:rsidRPr="00835AA1">
              <w:rPr>
                <w:rFonts w:cs="Arial"/>
              </w:rPr>
              <w:t>Component Code</w:t>
            </w:r>
            <w:r>
              <w:rPr>
                <w:rFonts w:cs="Arial"/>
              </w:rPr>
              <w:t xml:space="preserve"> (Welsh)</w:t>
            </w:r>
          </w:p>
        </w:tc>
      </w:tr>
      <w:tr w:rsidR="001A63E3" w:rsidRPr="00835AA1" w14:paraId="4375E3C0" w14:textId="77777777" w:rsidTr="000C2BA5">
        <w:tc>
          <w:tcPr>
            <w:tcW w:w="2802" w:type="dxa"/>
          </w:tcPr>
          <w:p w14:paraId="68B893E6" w14:textId="77777777" w:rsidR="001A63E3" w:rsidRPr="00835AA1" w:rsidRDefault="001A63E3" w:rsidP="00D31299">
            <w:pPr>
              <w:rPr>
                <w:rFonts w:cs="Arial"/>
              </w:rPr>
            </w:pPr>
            <w:r>
              <w:rPr>
                <w:rFonts w:cs="Arial"/>
              </w:rPr>
              <w:t>Geography</w:t>
            </w:r>
            <w:r w:rsidR="002520F3">
              <w:rPr>
                <w:rFonts w:cs="Arial"/>
              </w:rPr>
              <w:t xml:space="preserve"> Unit 3</w:t>
            </w:r>
          </w:p>
        </w:tc>
        <w:tc>
          <w:tcPr>
            <w:tcW w:w="2968" w:type="dxa"/>
          </w:tcPr>
          <w:p w14:paraId="0C0ED83E" w14:textId="77777777" w:rsidR="001A63E3" w:rsidRPr="00835AA1" w:rsidRDefault="001A63E3" w:rsidP="00D31299">
            <w:pPr>
              <w:rPr>
                <w:rFonts w:cs="Arial"/>
                <w:color w:val="000000" w:themeColor="text1"/>
              </w:rPr>
            </w:pPr>
            <w:r>
              <w:rPr>
                <w:rFonts w:cs="Arial"/>
                <w:color w:val="000000" w:themeColor="text1"/>
              </w:rPr>
              <w:t>Fieldwork enquiry</w:t>
            </w:r>
          </w:p>
        </w:tc>
        <w:tc>
          <w:tcPr>
            <w:tcW w:w="1752" w:type="dxa"/>
          </w:tcPr>
          <w:p w14:paraId="308A7567" w14:textId="77777777" w:rsidR="001A63E3" w:rsidRPr="00835AA1" w:rsidRDefault="001A63E3" w:rsidP="00D31299">
            <w:pPr>
              <w:rPr>
                <w:rFonts w:cs="Arial"/>
                <w:color w:val="000000" w:themeColor="text1"/>
              </w:rPr>
            </w:pPr>
            <w:r>
              <w:rPr>
                <w:rFonts w:cs="Arial"/>
                <w:color w:val="000000" w:themeColor="text1"/>
              </w:rPr>
              <w:t>3110</w:t>
            </w:r>
            <w:r w:rsidRPr="00835AA1">
              <w:rPr>
                <w:rFonts w:cs="Arial"/>
                <w:color w:val="000000" w:themeColor="text1"/>
              </w:rPr>
              <w:t>U</w:t>
            </w:r>
            <w:r>
              <w:rPr>
                <w:rFonts w:cs="Arial"/>
                <w:color w:val="000000" w:themeColor="text1"/>
              </w:rPr>
              <w:t>3</w:t>
            </w:r>
            <w:r w:rsidRPr="00835AA1">
              <w:rPr>
                <w:rFonts w:cs="Arial"/>
                <w:color w:val="000000" w:themeColor="text1"/>
              </w:rPr>
              <w:t>0-1</w:t>
            </w:r>
          </w:p>
        </w:tc>
        <w:tc>
          <w:tcPr>
            <w:tcW w:w="1720" w:type="dxa"/>
          </w:tcPr>
          <w:p w14:paraId="4AC6B0B5" w14:textId="77777777" w:rsidR="001A63E3" w:rsidRDefault="001A63E3" w:rsidP="00D31299">
            <w:pPr>
              <w:rPr>
                <w:rFonts w:cs="Arial"/>
                <w:color w:val="000000" w:themeColor="text1"/>
              </w:rPr>
            </w:pPr>
            <w:r>
              <w:rPr>
                <w:rFonts w:cs="Arial"/>
                <w:color w:val="000000" w:themeColor="text1"/>
              </w:rPr>
              <w:t>3110N30-1</w:t>
            </w:r>
          </w:p>
        </w:tc>
      </w:tr>
    </w:tbl>
    <w:p w14:paraId="1CAF07FB" w14:textId="77777777" w:rsidR="00615F83" w:rsidRDefault="00615F83" w:rsidP="000E3E36">
      <w:pPr>
        <w:pStyle w:val="ListParagraph"/>
        <w:spacing w:after="0"/>
        <w:ind w:left="0"/>
        <w:rPr>
          <w:rFonts w:ascii="Arial" w:hAnsi="Arial" w:cs="Arial"/>
        </w:rPr>
      </w:pPr>
    </w:p>
    <w:p w14:paraId="01D1E9C0" w14:textId="5106C355" w:rsidR="00615F83" w:rsidRDefault="00A27D69" w:rsidP="000E3E36">
      <w:pPr>
        <w:rPr>
          <w:rFonts w:eastAsiaTheme="minorHAnsi" w:cs="Arial"/>
          <w:b/>
          <w:szCs w:val="22"/>
        </w:rPr>
      </w:pPr>
      <w:r>
        <w:rPr>
          <w:rFonts w:eastAsiaTheme="minorHAnsi" w:cs="Arial"/>
          <w:szCs w:val="22"/>
        </w:rPr>
        <w:t>The subject</w:t>
      </w:r>
      <w:r w:rsidR="00FA792D" w:rsidRPr="00FA792D">
        <w:rPr>
          <w:rFonts w:eastAsiaTheme="minorHAnsi" w:cs="Arial"/>
          <w:szCs w:val="22"/>
        </w:rPr>
        <w:t xml:space="preserve"> above do</w:t>
      </w:r>
      <w:r>
        <w:rPr>
          <w:rFonts w:eastAsiaTheme="minorHAnsi" w:cs="Arial"/>
          <w:szCs w:val="22"/>
        </w:rPr>
        <w:t>es</w:t>
      </w:r>
      <w:r w:rsidR="00FA792D" w:rsidRPr="00FA792D">
        <w:rPr>
          <w:rFonts w:eastAsiaTheme="minorHAnsi" w:cs="Arial"/>
          <w:szCs w:val="22"/>
        </w:rPr>
        <w:t xml:space="preserve"> not involve any input of marks or uploading of work by the centre.  Therefore, if you have any candidates for these subjects who wish to carry forward their NEA mark from 201</w:t>
      </w:r>
      <w:r w:rsidR="006A5286">
        <w:rPr>
          <w:rFonts w:eastAsiaTheme="minorHAnsi" w:cs="Arial"/>
          <w:szCs w:val="22"/>
        </w:rPr>
        <w:t>9</w:t>
      </w:r>
      <w:r w:rsidR="00FA792D" w:rsidRPr="00FA792D">
        <w:rPr>
          <w:rFonts w:eastAsiaTheme="minorHAnsi" w:cs="Arial"/>
          <w:szCs w:val="22"/>
        </w:rPr>
        <w:t xml:space="preserve">, please </w:t>
      </w:r>
      <w:r w:rsidR="00615F83" w:rsidRPr="007134EC">
        <w:rPr>
          <w:rFonts w:eastAsiaTheme="minorHAnsi" w:cs="Arial"/>
          <w:szCs w:val="22"/>
        </w:rPr>
        <w:t>email the centre number, candidate name, candidate number, subject details (and details of their previous centre, if different to yo</w:t>
      </w:r>
      <w:r w:rsidR="002520F3">
        <w:rPr>
          <w:rFonts w:eastAsiaTheme="minorHAnsi" w:cs="Arial"/>
          <w:szCs w:val="22"/>
        </w:rPr>
        <w:t>urs) and requesting the carry</w:t>
      </w:r>
      <w:r w:rsidR="00615F83" w:rsidRPr="007134EC">
        <w:rPr>
          <w:rFonts w:eastAsiaTheme="minorHAnsi" w:cs="Arial"/>
          <w:szCs w:val="22"/>
        </w:rPr>
        <w:t xml:space="preserve"> forward of their mark to </w:t>
      </w:r>
      <w:hyperlink r:id="rId12" w:history="1">
        <w:r w:rsidR="00615F83" w:rsidRPr="007134EC">
          <w:rPr>
            <w:rStyle w:val="Hyperlink"/>
            <w:rFonts w:eastAsiaTheme="minorHAnsi" w:cs="Arial"/>
            <w:szCs w:val="22"/>
          </w:rPr>
          <w:t>gcse@wjec.co.uk</w:t>
        </w:r>
      </w:hyperlink>
      <w:r w:rsidR="00615F83" w:rsidRPr="007134EC">
        <w:rPr>
          <w:rFonts w:eastAsiaTheme="minorHAnsi" w:cs="Arial"/>
          <w:szCs w:val="22"/>
        </w:rPr>
        <w:t xml:space="preserve"> as soon as possible and </w:t>
      </w:r>
      <w:r w:rsidR="00615F83" w:rsidRPr="007134EC">
        <w:rPr>
          <w:rFonts w:eastAsiaTheme="minorHAnsi" w:cs="Arial"/>
          <w:b/>
          <w:szCs w:val="22"/>
        </w:rPr>
        <w:t>by no later than Friday 1</w:t>
      </w:r>
      <w:r w:rsidR="006A5286">
        <w:rPr>
          <w:rFonts w:eastAsiaTheme="minorHAnsi" w:cs="Arial"/>
          <w:b/>
          <w:szCs w:val="22"/>
        </w:rPr>
        <w:t>3</w:t>
      </w:r>
      <w:r w:rsidR="00615F83" w:rsidRPr="007134EC">
        <w:rPr>
          <w:rFonts w:eastAsiaTheme="minorHAnsi" w:cs="Arial"/>
          <w:b/>
          <w:szCs w:val="22"/>
          <w:vertAlign w:val="superscript"/>
        </w:rPr>
        <w:t>th</w:t>
      </w:r>
      <w:r w:rsidR="00615F83" w:rsidRPr="007134EC">
        <w:rPr>
          <w:rFonts w:eastAsiaTheme="minorHAnsi" w:cs="Arial"/>
          <w:b/>
          <w:szCs w:val="22"/>
        </w:rPr>
        <w:t xml:space="preserve"> March 20</w:t>
      </w:r>
      <w:r w:rsidR="006A5286">
        <w:rPr>
          <w:rFonts w:eastAsiaTheme="minorHAnsi" w:cs="Arial"/>
          <w:b/>
          <w:szCs w:val="22"/>
        </w:rPr>
        <w:t>20</w:t>
      </w:r>
      <w:r w:rsidR="00615F83" w:rsidRPr="007134EC">
        <w:rPr>
          <w:rFonts w:eastAsiaTheme="minorHAnsi" w:cs="Arial"/>
          <w:b/>
          <w:szCs w:val="22"/>
        </w:rPr>
        <w:t>.</w:t>
      </w:r>
      <w:r w:rsidR="00615F83" w:rsidRPr="00835AA1">
        <w:rPr>
          <w:rFonts w:eastAsiaTheme="minorHAnsi" w:cs="Arial"/>
          <w:b/>
          <w:szCs w:val="22"/>
        </w:rPr>
        <w:t xml:space="preserve"> </w:t>
      </w:r>
      <w:r w:rsidR="00BD6C68">
        <w:rPr>
          <w:rFonts w:eastAsiaTheme="minorHAnsi" w:cs="Arial"/>
          <w:szCs w:val="22"/>
        </w:rPr>
        <w:t xml:space="preserve">(For </w:t>
      </w:r>
      <w:r w:rsidR="00BD6C68" w:rsidRPr="00BD6C68">
        <w:rPr>
          <w:rFonts w:eastAsiaTheme="minorHAnsi" w:cs="Arial"/>
          <w:szCs w:val="22"/>
        </w:rPr>
        <w:t>future</w:t>
      </w:r>
      <w:r w:rsidR="00BD6C68">
        <w:rPr>
          <w:rFonts w:eastAsiaTheme="minorHAnsi" w:cs="Arial"/>
          <w:szCs w:val="22"/>
        </w:rPr>
        <w:t xml:space="preserve"> series</w:t>
      </w:r>
      <w:r w:rsidR="000B1C54">
        <w:rPr>
          <w:rFonts w:eastAsiaTheme="minorHAnsi" w:cs="Arial"/>
          <w:szCs w:val="22"/>
        </w:rPr>
        <w:t>,</w:t>
      </w:r>
      <w:r w:rsidR="00BD6C68">
        <w:rPr>
          <w:rFonts w:eastAsiaTheme="minorHAnsi" w:cs="Arial"/>
          <w:szCs w:val="22"/>
        </w:rPr>
        <w:t xml:space="preserve"> please also add a note to the attendance register that is sent off with the scripts to indicate any candidates wishing to carry forward</w:t>
      </w:r>
      <w:r w:rsidR="000B1C54">
        <w:rPr>
          <w:rFonts w:eastAsiaTheme="minorHAnsi" w:cs="Arial"/>
          <w:szCs w:val="22"/>
        </w:rPr>
        <w:t>.)</w:t>
      </w:r>
    </w:p>
    <w:p w14:paraId="6D011BC0" w14:textId="77777777" w:rsidR="00FA792D" w:rsidRPr="00FA792D" w:rsidRDefault="00FA792D" w:rsidP="00615F83">
      <w:pPr>
        <w:pStyle w:val="ListParagraph"/>
        <w:spacing w:after="0" w:line="240" w:lineRule="auto"/>
        <w:ind w:left="0"/>
        <w:rPr>
          <w:rFonts w:ascii="Arial" w:hAnsi="Arial" w:cs="Arial"/>
        </w:rPr>
      </w:pPr>
    </w:p>
    <w:p w14:paraId="5E928D03" w14:textId="77777777" w:rsidR="000C4DBF" w:rsidRPr="00EF6149" w:rsidRDefault="000C4DBF" w:rsidP="00EF6149">
      <w:pPr>
        <w:pStyle w:val="ListParagraph"/>
        <w:numPr>
          <w:ilvl w:val="0"/>
          <w:numId w:val="6"/>
        </w:numPr>
        <w:spacing w:after="0"/>
        <w:rPr>
          <w:rFonts w:ascii="Arial" w:hAnsi="Arial" w:cs="Arial"/>
          <w:b/>
        </w:rPr>
      </w:pPr>
      <w:r w:rsidRPr="00EF6149">
        <w:rPr>
          <w:rFonts w:ascii="Arial" w:hAnsi="Arial" w:cs="Arial"/>
          <w:b/>
        </w:rPr>
        <w:t>Externally marked components (</w:t>
      </w:r>
      <w:r w:rsidR="00AD1A83" w:rsidRPr="00EF6149">
        <w:rPr>
          <w:rFonts w:ascii="Arial" w:hAnsi="Arial" w:cs="Arial"/>
          <w:b/>
        </w:rPr>
        <w:t>work</w:t>
      </w:r>
      <w:r w:rsidRPr="00EF6149">
        <w:rPr>
          <w:rFonts w:ascii="Arial" w:hAnsi="Arial" w:cs="Arial"/>
          <w:b/>
        </w:rPr>
        <w:t xml:space="preserve"> uploaded to S</w:t>
      </w:r>
      <w:r w:rsidR="00AD1A83" w:rsidRPr="00EF6149">
        <w:rPr>
          <w:rFonts w:ascii="Arial" w:hAnsi="Arial" w:cs="Arial"/>
          <w:b/>
        </w:rPr>
        <w:t>urpass</w:t>
      </w:r>
      <w:r w:rsidRPr="00EF6149">
        <w:rPr>
          <w:rFonts w:ascii="Arial" w:hAnsi="Arial" w:cs="Arial"/>
          <w:b/>
        </w:rPr>
        <w:t>)</w:t>
      </w:r>
    </w:p>
    <w:p w14:paraId="37388B06" w14:textId="77777777" w:rsidR="000C4DBF" w:rsidRPr="000C4DBF" w:rsidRDefault="000C4DBF" w:rsidP="000C4DBF">
      <w:pPr>
        <w:rPr>
          <w:rFonts w:eastAsiaTheme="minorHAnsi" w:cs="Arial"/>
          <w:szCs w:val="22"/>
        </w:rPr>
      </w:pPr>
    </w:p>
    <w:tbl>
      <w:tblPr>
        <w:tblStyle w:val="TableGrid1"/>
        <w:tblW w:w="0" w:type="auto"/>
        <w:tblLook w:val="04A0" w:firstRow="1" w:lastRow="0" w:firstColumn="1" w:lastColumn="0" w:noHBand="0" w:noVBand="1"/>
      </w:tblPr>
      <w:tblGrid>
        <w:gridCol w:w="2150"/>
        <w:gridCol w:w="3129"/>
        <w:gridCol w:w="1932"/>
        <w:gridCol w:w="1805"/>
      </w:tblGrid>
      <w:tr w:rsidR="000C2BA5" w:rsidRPr="00835AA1" w14:paraId="2FF8800E" w14:textId="77777777" w:rsidTr="000C2BA5">
        <w:tc>
          <w:tcPr>
            <w:tcW w:w="2215" w:type="dxa"/>
          </w:tcPr>
          <w:p w14:paraId="0F3A4458" w14:textId="77777777" w:rsidR="000C2BA5" w:rsidRPr="00835AA1" w:rsidRDefault="000C2BA5" w:rsidP="00835AA1">
            <w:pPr>
              <w:rPr>
                <w:rFonts w:cs="Arial"/>
              </w:rPr>
            </w:pPr>
            <w:r w:rsidRPr="00835AA1">
              <w:rPr>
                <w:rFonts w:cs="Arial"/>
              </w:rPr>
              <w:t xml:space="preserve">Subject </w:t>
            </w:r>
          </w:p>
        </w:tc>
        <w:tc>
          <w:tcPr>
            <w:tcW w:w="3231" w:type="dxa"/>
          </w:tcPr>
          <w:p w14:paraId="495C8B4E" w14:textId="77777777" w:rsidR="000C2BA5" w:rsidRPr="00835AA1" w:rsidRDefault="000C2BA5" w:rsidP="00835AA1">
            <w:pPr>
              <w:rPr>
                <w:rFonts w:cs="Arial"/>
              </w:rPr>
            </w:pPr>
            <w:r w:rsidRPr="00835AA1">
              <w:rPr>
                <w:rFonts w:cs="Arial"/>
              </w:rPr>
              <w:t>Component Name</w:t>
            </w:r>
          </w:p>
        </w:tc>
        <w:tc>
          <w:tcPr>
            <w:tcW w:w="1965" w:type="dxa"/>
          </w:tcPr>
          <w:p w14:paraId="7E591709" w14:textId="77777777" w:rsidR="000C2BA5" w:rsidRPr="00835AA1" w:rsidRDefault="000C2BA5" w:rsidP="00835AA1">
            <w:pPr>
              <w:rPr>
                <w:rFonts w:cs="Arial"/>
              </w:rPr>
            </w:pPr>
            <w:r w:rsidRPr="00835AA1">
              <w:rPr>
                <w:rFonts w:cs="Arial"/>
              </w:rPr>
              <w:t>Component Code</w:t>
            </w:r>
            <w:r>
              <w:rPr>
                <w:rFonts w:cs="Arial"/>
              </w:rPr>
              <w:t xml:space="preserve"> (English)</w:t>
            </w:r>
          </w:p>
        </w:tc>
        <w:tc>
          <w:tcPr>
            <w:tcW w:w="1831" w:type="dxa"/>
          </w:tcPr>
          <w:p w14:paraId="3AD59D18" w14:textId="77777777" w:rsidR="000C2BA5" w:rsidRPr="00835AA1" w:rsidRDefault="000C2BA5" w:rsidP="00D31299">
            <w:pPr>
              <w:rPr>
                <w:rFonts w:cs="Arial"/>
              </w:rPr>
            </w:pPr>
            <w:r w:rsidRPr="00835AA1">
              <w:rPr>
                <w:rFonts w:cs="Arial"/>
              </w:rPr>
              <w:t>Component Code</w:t>
            </w:r>
            <w:r>
              <w:rPr>
                <w:rFonts w:cs="Arial"/>
              </w:rPr>
              <w:t xml:space="preserve"> (Welsh)</w:t>
            </w:r>
          </w:p>
        </w:tc>
      </w:tr>
      <w:tr w:rsidR="000C2BA5" w:rsidRPr="00835AA1" w14:paraId="73BD89E4" w14:textId="77777777" w:rsidTr="000C2BA5">
        <w:tc>
          <w:tcPr>
            <w:tcW w:w="2215" w:type="dxa"/>
          </w:tcPr>
          <w:p w14:paraId="6B5566DC" w14:textId="77777777" w:rsidR="000C2BA5" w:rsidRPr="00835AA1" w:rsidRDefault="000C2BA5" w:rsidP="00835AA1">
            <w:pPr>
              <w:rPr>
                <w:rFonts w:cs="Arial"/>
              </w:rPr>
            </w:pPr>
            <w:r w:rsidRPr="00835AA1">
              <w:rPr>
                <w:rFonts w:cs="Arial"/>
              </w:rPr>
              <w:t>French</w:t>
            </w:r>
            <w:r w:rsidR="002520F3">
              <w:rPr>
                <w:rFonts w:cs="Arial"/>
              </w:rPr>
              <w:t xml:space="preserve"> Unit 1</w:t>
            </w:r>
          </w:p>
        </w:tc>
        <w:tc>
          <w:tcPr>
            <w:tcW w:w="3231" w:type="dxa"/>
          </w:tcPr>
          <w:p w14:paraId="4657F497" w14:textId="77777777" w:rsidR="000C2BA5" w:rsidRPr="00835AA1" w:rsidRDefault="000C2BA5" w:rsidP="00DB4C51">
            <w:pPr>
              <w:rPr>
                <w:rFonts w:cs="Arial"/>
                <w:color w:val="000000" w:themeColor="text1"/>
              </w:rPr>
            </w:pPr>
            <w:r>
              <w:rPr>
                <w:rFonts w:cs="Arial"/>
                <w:color w:val="000000" w:themeColor="text1"/>
              </w:rPr>
              <w:t>Speaking – Foundation</w:t>
            </w:r>
          </w:p>
          <w:p w14:paraId="374F29A3" w14:textId="77777777" w:rsidR="000C2BA5" w:rsidRPr="00835AA1" w:rsidRDefault="000C2BA5" w:rsidP="00835AA1">
            <w:pPr>
              <w:rPr>
                <w:rFonts w:cs="Arial"/>
                <w:color w:val="000000" w:themeColor="text1"/>
              </w:rPr>
            </w:pPr>
            <w:r>
              <w:rPr>
                <w:rFonts w:cs="Arial"/>
                <w:color w:val="000000" w:themeColor="text1"/>
              </w:rPr>
              <w:t>Speaking - Higher</w:t>
            </w:r>
          </w:p>
        </w:tc>
        <w:tc>
          <w:tcPr>
            <w:tcW w:w="1965" w:type="dxa"/>
          </w:tcPr>
          <w:p w14:paraId="72FD1174" w14:textId="77777777" w:rsidR="000C2BA5" w:rsidRPr="00835AA1" w:rsidRDefault="000C2BA5" w:rsidP="00835AA1">
            <w:pPr>
              <w:rPr>
                <w:rFonts w:cs="Arial"/>
                <w:color w:val="000000" w:themeColor="text1"/>
              </w:rPr>
            </w:pPr>
            <w:r>
              <w:rPr>
                <w:rFonts w:cs="Arial"/>
                <w:color w:val="000000" w:themeColor="text1"/>
              </w:rPr>
              <w:t>3</w:t>
            </w:r>
            <w:r w:rsidRPr="00835AA1">
              <w:rPr>
                <w:rFonts w:cs="Arial"/>
                <w:color w:val="000000" w:themeColor="text1"/>
              </w:rPr>
              <w:t>800U</w:t>
            </w:r>
            <w:r>
              <w:rPr>
                <w:rFonts w:cs="Arial"/>
                <w:color w:val="000000" w:themeColor="text1"/>
              </w:rPr>
              <w:t>1</w:t>
            </w:r>
            <w:r w:rsidRPr="00835AA1">
              <w:rPr>
                <w:rFonts w:cs="Arial"/>
                <w:color w:val="000000" w:themeColor="text1"/>
              </w:rPr>
              <w:t>0-1</w:t>
            </w:r>
          </w:p>
          <w:p w14:paraId="719374AA" w14:textId="77777777" w:rsidR="000C2BA5" w:rsidRPr="00835AA1" w:rsidRDefault="000C2BA5" w:rsidP="00835AA1">
            <w:pPr>
              <w:rPr>
                <w:rFonts w:cs="Arial"/>
                <w:color w:val="000000" w:themeColor="text1"/>
              </w:rPr>
            </w:pPr>
            <w:r>
              <w:rPr>
                <w:rFonts w:cs="Arial"/>
                <w:color w:val="000000" w:themeColor="text1"/>
              </w:rPr>
              <w:t>3800UA0-1</w:t>
            </w:r>
          </w:p>
        </w:tc>
        <w:tc>
          <w:tcPr>
            <w:tcW w:w="1831" w:type="dxa"/>
          </w:tcPr>
          <w:p w14:paraId="40EFA2C1" w14:textId="77777777" w:rsidR="000C2BA5" w:rsidRDefault="000C2BA5" w:rsidP="00835AA1">
            <w:pPr>
              <w:rPr>
                <w:rFonts w:cs="Arial"/>
                <w:color w:val="000000" w:themeColor="text1"/>
              </w:rPr>
            </w:pPr>
            <w:r>
              <w:rPr>
                <w:rFonts w:cs="Arial"/>
                <w:color w:val="000000" w:themeColor="text1"/>
              </w:rPr>
              <w:t>3800N10-1</w:t>
            </w:r>
          </w:p>
          <w:p w14:paraId="4443AFD6" w14:textId="77777777" w:rsidR="000C2BA5" w:rsidRDefault="000C2BA5" w:rsidP="00835AA1">
            <w:pPr>
              <w:rPr>
                <w:rFonts w:cs="Arial"/>
                <w:color w:val="000000" w:themeColor="text1"/>
              </w:rPr>
            </w:pPr>
            <w:r>
              <w:rPr>
                <w:rFonts w:cs="Arial"/>
                <w:color w:val="000000" w:themeColor="text1"/>
              </w:rPr>
              <w:t>3800NA0-1</w:t>
            </w:r>
          </w:p>
        </w:tc>
      </w:tr>
      <w:tr w:rsidR="000C2BA5" w:rsidRPr="00835AA1" w14:paraId="76369201" w14:textId="77777777" w:rsidTr="000C2BA5">
        <w:tc>
          <w:tcPr>
            <w:tcW w:w="2215" w:type="dxa"/>
          </w:tcPr>
          <w:p w14:paraId="495FF846" w14:textId="77777777" w:rsidR="000C2BA5" w:rsidRPr="00835AA1" w:rsidRDefault="000C2BA5" w:rsidP="00835AA1">
            <w:pPr>
              <w:rPr>
                <w:rFonts w:cs="Arial"/>
              </w:rPr>
            </w:pPr>
            <w:r w:rsidRPr="00835AA1">
              <w:rPr>
                <w:rFonts w:cs="Arial"/>
              </w:rPr>
              <w:t>German</w:t>
            </w:r>
            <w:r w:rsidR="002520F3">
              <w:rPr>
                <w:rFonts w:cs="Arial"/>
              </w:rPr>
              <w:t xml:space="preserve"> Unit 1</w:t>
            </w:r>
          </w:p>
        </w:tc>
        <w:tc>
          <w:tcPr>
            <w:tcW w:w="3231" w:type="dxa"/>
          </w:tcPr>
          <w:p w14:paraId="01C4666E" w14:textId="77777777" w:rsidR="000C2BA5" w:rsidRPr="00835AA1" w:rsidRDefault="000C2BA5" w:rsidP="005532C4">
            <w:pPr>
              <w:rPr>
                <w:rFonts w:cs="Arial"/>
                <w:color w:val="000000" w:themeColor="text1"/>
              </w:rPr>
            </w:pPr>
            <w:r>
              <w:rPr>
                <w:rFonts w:cs="Arial"/>
                <w:color w:val="000000" w:themeColor="text1"/>
              </w:rPr>
              <w:t>Speaking – Foundation</w:t>
            </w:r>
          </w:p>
          <w:p w14:paraId="669A4AFF" w14:textId="77777777" w:rsidR="000C2BA5" w:rsidRPr="00835AA1" w:rsidRDefault="000C2BA5" w:rsidP="005532C4">
            <w:pPr>
              <w:rPr>
                <w:rFonts w:cs="Arial"/>
                <w:color w:val="000000" w:themeColor="text1"/>
              </w:rPr>
            </w:pPr>
            <w:r>
              <w:rPr>
                <w:rFonts w:cs="Arial"/>
                <w:color w:val="000000" w:themeColor="text1"/>
              </w:rPr>
              <w:t>Speaking - Higher</w:t>
            </w:r>
          </w:p>
        </w:tc>
        <w:tc>
          <w:tcPr>
            <w:tcW w:w="1965" w:type="dxa"/>
          </w:tcPr>
          <w:p w14:paraId="483C0BF4" w14:textId="77777777" w:rsidR="000C2BA5" w:rsidRPr="00835AA1" w:rsidRDefault="000C2BA5" w:rsidP="00835AA1">
            <w:pPr>
              <w:rPr>
                <w:rFonts w:cs="Arial"/>
                <w:color w:val="000000" w:themeColor="text1"/>
              </w:rPr>
            </w:pPr>
            <w:r>
              <w:rPr>
                <w:rFonts w:cs="Arial"/>
                <w:color w:val="000000" w:themeColor="text1"/>
              </w:rPr>
              <w:t>3820U1</w:t>
            </w:r>
            <w:r w:rsidRPr="00835AA1">
              <w:rPr>
                <w:rFonts w:cs="Arial"/>
                <w:color w:val="000000" w:themeColor="text1"/>
              </w:rPr>
              <w:t>0-1</w:t>
            </w:r>
          </w:p>
          <w:p w14:paraId="42A36F06" w14:textId="77777777" w:rsidR="000C2BA5" w:rsidRPr="00835AA1" w:rsidRDefault="000C2BA5" w:rsidP="009D4210">
            <w:pPr>
              <w:rPr>
                <w:rFonts w:cs="Arial"/>
                <w:color w:val="000000" w:themeColor="text1"/>
              </w:rPr>
            </w:pPr>
            <w:r>
              <w:rPr>
                <w:rFonts w:cs="Arial"/>
                <w:color w:val="000000" w:themeColor="text1"/>
              </w:rPr>
              <w:t>3820UA0-1</w:t>
            </w:r>
          </w:p>
        </w:tc>
        <w:tc>
          <w:tcPr>
            <w:tcW w:w="1831" w:type="dxa"/>
          </w:tcPr>
          <w:p w14:paraId="12E71BCA" w14:textId="77777777" w:rsidR="000C2BA5" w:rsidRPr="00835AA1" w:rsidRDefault="000C2BA5" w:rsidP="00D31299">
            <w:pPr>
              <w:rPr>
                <w:rFonts w:cs="Arial"/>
                <w:color w:val="000000" w:themeColor="text1"/>
              </w:rPr>
            </w:pPr>
            <w:r>
              <w:rPr>
                <w:rFonts w:cs="Arial"/>
                <w:color w:val="000000" w:themeColor="text1"/>
              </w:rPr>
              <w:t>3820N1</w:t>
            </w:r>
            <w:r w:rsidRPr="00835AA1">
              <w:rPr>
                <w:rFonts w:cs="Arial"/>
                <w:color w:val="000000" w:themeColor="text1"/>
              </w:rPr>
              <w:t>0-1</w:t>
            </w:r>
          </w:p>
          <w:p w14:paraId="4721C95B" w14:textId="77777777" w:rsidR="000C2BA5" w:rsidRPr="00835AA1" w:rsidRDefault="000C2BA5" w:rsidP="00D31299">
            <w:pPr>
              <w:rPr>
                <w:rFonts w:cs="Arial"/>
                <w:color w:val="000000" w:themeColor="text1"/>
              </w:rPr>
            </w:pPr>
            <w:r>
              <w:rPr>
                <w:rFonts w:cs="Arial"/>
                <w:color w:val="000000" w:themeColor="text1"/>
              </w:rPr>
              <w:t>3820NA0-1</w:t>
            </w:r>
          </w:p>
        </w:tc>
      </w:tr>
      <w:tr w:rsidR="000C2BA5" w:rsidRPr="00835AA1" w14:paraId="37FC44C3" w14:textId="77777777" w:rsidTr="000C2BA5">
        <w:tc>
          <w:tcPr>
            <w:tcW w:w="2215" w:type="dxa"/>
          </w:tcPr>
          <w:p w14:paraId="268C2A6C" w14:textId="77777777" w:rsidR="000C2BA5" w:rsidRPr="00835AA1" w:rsidRDefault="000C2BA5" w:rsidP="00835AA1">
            <w:pPr>
              <w:rPr>
                <w:rFonts w:cs="Arial"/>
              </w:rPr>
            </w:pPr>
            <w:r w:rsidRPr="00835AA1">
              <w:rPr>
                <w:rFonts w:cs="Arial"/>
              </w:rPr>
              <w:t>Spanish</w:t>
            </w:r>
            <w:r w:rsidR="002520F3">
              <w:rPr>
                <w:rFonts w:cs="Arial"/>
              </w:rPr>
              <w:t xml:space="preserve"> Unit 1</w:t>
            </w:r>
          </w:p>
        </w:tc>
        <w:tc>
          <w:tcPr>
            <w:tcW w:w="3231" w:type="dxa"/>
          </w:tcPr>
          <w:p w14:paraId="6A444706" w14:textId="77777777" w:rsidR="000C2BA5" w:rsidRPr="00835AA1" w:rsidRDefault="000C2BA5" w:rsidP="005532C4">
            <w:pPr>
              <w:rPr>
                <w:rFonts w:cs="Arial"/>
                <w:color w:val="000000" w:themeColor="text1"/>
              </w:rPr>
            </w:pPr>
            <w:r>
              <w:rPr>
                <w:rFonts w:cs="Arial"/>
                <w:color w:val="000000" w:themeColor="text1"/>
              </w:rPr>
              <w:t>Speaking – Foundation</w:t>
            </w:r>
          </w:p>
          <w:p w14:paraId="5865B08E" w14:textId="77777777" w:rsidR="000C2BA5" w:rsidRPr="00835AA1" w:rsidRDefault="000C2BA5" w:rsidP="005532C4">
            <w:pPr>
              <w:rPr>
                <w:rFonts w:cs="Arial"/>
                <w:color w:val="000000" w:themeColor="text1"/>
              </w:rPr>
            </w:pPr>
            <w:r>
              <w:rPr>
                <w:rFonts w:cs="Arial"/>
                <w:color w:val="000000" w:themeColor="text1"/>
              </w:rPr>
              <w:t>Speaking - Higher</w:t>
            </w:r>
          </w:p>
        </w:tc>
        <w:tc>
          <w:tcPr>
            <w:tcW w:w="1965" w:type="dxa"/>
          </w:tcPr>
          <w:p w14:paraId="50332FB2" w14:textId="77777777" w:rsidR="000C2BA5" w:rsidRPr="00835AA1" w:rsidRDefault="000C2BA5" w:rsidP="00835AA1">
            <w:pPr>
              <w:rPr>
                <w:rFonts w:cs="Arial"/>
                <w:color w:val="000000" w:themeColor="text1"/>
              </w:rPr>
            </w:pPr>
            <w:r>
              <w:rPr>
                <w:rFonts w:cs="Arial"/>
                <w:color w:val="000000" w:themeColor="text1"/>
              </w:rPr>
              <w:t>3810U1</w:t>
            </w:r>
            <w:r w:rsidRPr="00835AA1">
              <w:rPr>
                <w:rFonts w:cs="Arial"/>
                <w:color w:val="000000" w:themeColor="text1"/>
              </w:rPr>
              <w:t>0-1</w:t>
            </w:r>
          </w:p>
          <w:p w14:paraId="56B9A005" w14:textId="77777777" w:rsidR="000C2BA5" w:rsidRPr="00835AA1" w:rsidRDefault="000C2BA5" w:rsidP="009D4210">
            <w:pPr>
              <w:rPr>
                <w:rFonts w:cs="Arial"/>
                <w:color w:val="000000" w:themeColor="text1"/>
              </w:rPr>
            </w:pPr>
            <w:r>
              <w:rPr>
                <w:rFonts w:cs="Arial"/>
                <w:color w:val="000000" w:themeColor="text1"/>
              </w:rPr>
              <w:t>3</w:t>
            </w:r>
            <w:r w:rsidRPr="00835AA1">
              <w:rPr>
                <w:rFonts w:cs="Arial"/>
                <w:color w:val="000000" w:themeColor="text1"/>
              </w:rPr>
              <w:t>810U</w:t>
            </w:r>
            <w:r>
              <w:rPr>
                <w:rFonts w:cs="Arial"/>
                <w:color w:val="000000" w:themeColor="text1"/>
              </w:rPr>
              <w:t>A</w:t>
            </w:r>
            <w:r w:rsidRPr="00835AA1">
              <w:rPr>
                <w:rFonts w:cs="Arial"/>
                <w:color w:val="000000" w:themeColor="text1"/>
              </w:rPr>
              <w:t>0-1</w:t>
            </w:r>
          </w:p>
        </w:tc>
        <w:tc>
          <w:tcPr>
            <w:tcW w:w="1831" w:type="dxa"/>
          </w:tcPr>
          <w:p w14:paraId="2A3CD049" w14:textId="77777777" w:rsidR="000C2BA5" w:rsidRPr="00835AA1" w:rsidRDefault="000C2BA5" w:rsidP="00D31299">
            <w:pPr>
              <w:rPr>
                <w:rFonts w:cs="Arial"/>
                <w:color w:val="000000" w:themeColor="text1"/>
              </w:rPr>
            </w:pPr>
            <w:r>
              <w:rPr>
                <w:rFonts w:cs="Arial"/>
                <w:color w:val="000000" w:themeColor="text1"/>
              </w:rPr>
              <w:t>3810N1</w:t>
            </w:r>
            <w:r w:rsidRPr="00835AA1">
              <w:rPr>
                <w:rFonts w:cs="Arial"/>
                <w:color w:val="000000" w:themeColor="text1"/>
              </w:rPr>
              <w:t>0-1</w:t>
            </w:r>
          </w:p>
          <w:p w14:paraId="7A0F4CA5" w14:textId="77777777" w:rsidR="000C2BA5" w:rsidRPr="00835AA1" w:rsidRDefault="000C2BA5" w:rsidP="00D31299">
            <w:pPr>
              <w:rPr>
                <w:rFonts w:cs="Arial"/>
                <w:color w:val="000000" w:themeColor="text1"/>
              </w:rPr>
            </w:pPr>
            <w:r>
              <w:rPr>
                <w:rFonts w:cs="Arial"/>
                <w:color w:val="000000" w:themeColor="text1"/>
              </w:rPr>
              <w:t>3810NA</w:t>
            </w:r>
            <w:r w:rsidRPr="00835AA1">
              <w:rPr>
                <w:rFonts w:cs="Arial"/>
                <w:color w:val="000000" w:themeColor="text1"/>
              </w:rPr>
              <w:t>0-1</w:t>
            </w:r>
          </w:p>
        </w:tc>
      </w:tr>
    </w:tbl>
    <w:p w14:paraId="63E6B931" w14:textId="77777777" w:rsidR="00835AA1" w:rsidRPr="00835AA1" w:rsidRDefault="00835AA1" w:rsidP="00835AA1">
      <w:pPr>
        <w:rPr>
          <w:rFonts w:eastAsiaTheme="minorHAnsi" w:cs="Arial"/>
          <w:szCs w:val="22"/>
        </w:rPr>
      </w:pPr>
    </w:p>
    <w:p w14:paraId="255B6A2A" w14:textId="77777777" w:rsidR="00835AA1" w:rsidRDefault="00835AA1" w:rsidP="00835AA1">
      <w:pPr>
        <w:rPr>
          <w:rFonts w:eastAsiaTheme="minorHAnsi" w:cs="Arial"/>
          <w:b/>
          <w:szCs w:val="22"/>
        </w:rPr>
      </w:pPr>
      <w:r w:rsidRPr="00835AA1">
        <w:rPr>
          <w:rFonts w:eastAsiaTheme="minorHAnsi" w:cs="Arial"/>
          <w:szCs w:val="22"/>
        </w:rPr>
        <w:t xml:space="preserve">In relation to the subjects above and when uploading work to </w:t>
      </w:r>
      <w:r w:rsidR="005D1E06">
        <w:rPr>
          <w:rFonts w:eastAsiaTheme="minorHAnsi" w:cs="Arial"/>
          <w:szCs w:val="22"/>
        </w:rPr>
        <w:t>Surpass</w:t>
      </w:r>
      <w:r w:rsidRPr="00835AA1">
        <w:rPr>
          <w:rFonts w:eastAsiaTheme="minorHAnsi" w:cs="Arial"/>
          <w:szCs w:val="22"/>
        </w:rPr>
        <w:t xml:space="preserve">, centres will be </w:t>
      </w:r>
      <w:r w:rsidR="00EF6149">
        <w:rPr>
          <w:rFonts w:eastAsiaTheme="minorHAnsi" w:cs="Arial"/>
          <w:szCs w:val="22"/>
        </w:rPr>
        <w:t>required</w:t>
      </w:r>
      <w:r w:rsidRPr="00835AA1">
        <w:rPr>
          <w:rFonts w:eastAsiaTheme="minorHAnsi" w:cs="Arial"/>
          <w:szCs w:val="22"/>
        </w:rPr>
        <w:t xml:space="preserve"> to void the key codes for any carrying forward candidates, specifying the reason as 'carry forward'. </w:t>
      </w:r>
      <w:r w:rsidRPr="00835AA1">
        <w:rPr>
          <w:rFonts w:eastAsiaTheme="minorHAnsi" w:cs="Arial"/>
          <w:b/>
          <w:szCs w:val="22"/>
        </w:rPr>
        <w:t xml:space="preserve">It is important to ensure this is done to guarantee that WJEC systems process the carried forward mark for use when calculating the final grade. </w:t>
      </w:r>
    </w:p>
    <w:p w14:paraId="3F048D2C" w14:textId="77777777" w:rsidR="00835AA1" w:rsidRPr="00835AA1" w:rsidRDefault="00835AA1" w:rsidP="00835AA1">
      <w:pPr>
        <w:rPr>
          <w:rFonts w:eastAsiaTheme="minorHAnsi" w:cs="Arial"/>
          <w:b/>
          <w:szCs w:val="22"/>
        </w:rPr>
      </w:pPr>
    </w:p>
    <w:p w14:paraId="2CA8A881" w14:textId="77777777" w:rsidR="00835AA1" w:rsidRPr="00EF6149" w:rsidRDefault="000C4DBF" w:rsidP="00EF6149">
      <w:pPr>
        <w:pStyle w:val="ListParagraph"/>
        <w:numPr>
          <w:ilvl w:val="0"/>
          <w:numId w:val="6"/>
        </w:numPr>
        <w:spacing w:after="0" w:line="240" w:lineRule="auto"/>
        <w:rPr>
          <w:rFonts w:ascii="Arial" w:hAnsi="Arial" w:cs="Arial"/>
          <w:b/>
        </w:rPr>
      </w:pPr>
      <w:r w:rsidRPr="00EF6149">
        <w:rPr>
          <w:rFonts w:ascii="Arial" w:hAnsi="Arial" w:cs="Arial"/>
          <w:b/>
        </w:rPr>
        <w:t>Visiting examiner components</w:t>
      </w:r>
      <w:r w:rsidR="00AD1A83" w:rsidRPr="00EF6149">
        <w:rPr>
          <w:rFonts w:ascii="Arial" w:hAnsi="Arial" w:cs="Arial"/>
          <w:b/>
        </w:rPr>
        <w:t xml:space="preserve"> (externally marked)</w:t>
      </w:r>
    </w:p>
    <w:p w14:paraId="5D551655" w14:textId="77777777" w:rsidR="00835AA1" w:rsidRPr="00835AA1" w:rsidRDefault="00835AA1" w:rsidP="00835AA1">
      <w:pPr>
        <w:rPr>
          <w:rFonts w:eastAsiaTheme="minorHAnsi" w:cs="Arial"/>
          <w:szCs w:val="22"/>
        </w:rPr>
      </w:pPr>
    </w:p>
    <w:tbl>
      <w:tblPr>
        <w:tblStyle w:val="TableGrid1"/>
        <w:tblW w:w="0" w:type="auto"/>
        <w:tblLook w:val="04A0" w:firstRow="1" w:lastRow="0" w:firstColumn="1" w:lastColumn="0" w:noHBand="0" w:noVBand="1"/>
      </w:tblPr>
      <w:tblGrid>
        <w:gridCol w:w="2465"/>
        <w:gridCol w:w="2860"/>
        <w:gridCol w:w="1950"/>
        <w:gridCol w:w="1741"/>
      </w:tblGrid>
      <w:tr w:rsidR="000C2BA5" w:rsidRPr="00DB4C51" w14:paraId="0F32E211" w14:textId="77777777" w:rsidTr="000B1C54">
        <w:tc>
          <w:tcPr>
            <w:tcW w:w="2550" w:type="dxa"/>
          </w:tcPr>
          <w:p w14:paraId="2446A0EF" w14:textId="77777777" w:rsidR="000C2BA5" w:rsidRPr="007134EC" w:rsidRDefault="000C2BA5" w:rsidP="00835AA1">
            <w:pPr>
              <w:rPr>
                <w:rFonts w:cs="Arial"/>
              </w:rPr>
            </w:pPr>
            <w:r w:rsidRPr="007134EC">
              <w:rPr>
                <w:rFonts w:cs="Arial"/>
              </w:rPr>
              <w:t xml:space="preserve">Subject </w:t>
            </w:r>
          </w:p>
        </w:tc>
        <w:tc>
          <w:tcPr>
            <w:tcW w:w="2945" w:type="dxa"/>
          </w:tcPr>
          <w:p w14:paraId="4498B36F" w14:textId="77777777" w:rsidR="000C2BA5" w:rsidRPr="007134EC" w:rsidRDefault="000C2BA5" w:rsidP="00835AA1">
            <w:pPr>
              <w:rPr>
                <w:rFonts w:cs="Arial"/>
              </w:rPr>
            </w:pPr>
            <w:r w:rsidRPr="007134EC">
              <w:rPr>
                <w:rFonts w:cs="Arial"/>
              </w:rPr>
              <w:t>Component Name</w:t>
            </w:r>
          </w:p>
        </w:tc>
        <w:tc>
          <w:tcPr>
            <w:tcW w:w="1984" w:type="dxa"/>
          </w:tcPr>
          <w:p w14:paraId="31289586" w14:textId="77777777" w:rsidR="000C2BA5" w:rsidRPr="00835AA1" w:rsidRDefault="000C2BA5" w:rsidP="00D31299">
            <w:pPr>
              <w:rPr>
                <w:rFonts w:cs="Arial"/>
              </w:rPr>
            </w:pPr>
            <w:r w:rsidRPr="00835AA1">
              <w:rPr>
                <w:rFonts w:cs="Arial"/>
              </w:rPr>
              <w:t>Component Code</w:t>
            </w:r>
            <w:r>
              <w:rPr>
                <w:rFonts w:cs="Arial"/>
              </w:rPr>
              <w:t xml:space="preserve"> (English)</w:t>
            </w:r>
          </w:p>
        </w:tc>
        <w:tc>
          <w:tcPr>
            <w:tcW w:w="1763" w:type="dxa"/>
          </w:tcPr>
          <w:p w14:paraId="7CFCF43E" w14:textId="77777777" w:rsidR="000C2BA5" w:rsidRPr="00835AA1" w:rsidRDefault="000C2BA5" w:rsidP="00D31299">
            <w:pPr>
              <w:rPr>
                <w:rFonts w:cs="Arial"/>
              </w:rPr>
            </w:pPr>
            <w:r w:rsidRPr="00835AA1">
              <w:rPr>
                <w:rFonts w:cs="Arial"/>
              </w:rPr>
              <w:t>Component Code</w:t>
            </w:r>
            <w:r>
              <w:rPr>
                <w:rFonts w:cs="Arial"/>
              </w:rPr>
              <w:t xml:space="preserve"> (Welsh)</w:t>
            </w:r>
          </w:p>
        </w:tc>
      </w:tr>
      <w:tr w:rsidR="000C2BA5" w:rsidRPr="00835AA1" w14:paraId="14FF12C1" w14:textId="77777777" w:rsidTr="000B1C54">
        <w:tc>
          <w:tcPr>
            <w:tcW w:w="2550" w:type="dxa"/>
          </w:tcPr>
          <w:p w14:paraId="2E175D40" w14:textId="77777777" w:rsidR="000C2BA5" w:rsidRPr="00835AA1" w:rsidRDefault="000C2BA5" w:rsidP="00D31299">
            <w:pPr>
              <w:rPr>
                <w:rFonts w:cs="Arial"/>
              </w:rPr>
            </w:pPr>
            <w:r>
              <w:rPr>
                <w:rFonts w:cs="Arial"/>
              </w:rPr>
              <w:t xml:space="preserve">Drama </w:t>
            </w:r>
            <w:r w:rsidRPr="00835AA1">
              <w:rPr>
                <w:rFonts w:cs="Arial"/>
              </w:rPr>
              <w:t xml:space="preserve"> </w:t>
            </w:r>
            <w:r w:rsidR="002520F3">
              <w:rPr>
                <w:rFonts w:cs="Arial"/>
              </w:rPr>
              <w:t>Unit 2</w:t>
            </w:r>
          </w:p>
        </w:tc>
        <w:tc>
          <w:tcPr>
            <w:tcW w:w="2945" w:type="dxa"/>
          </w:tcPr>
          <w:p w14:paraId="51612722" w14:textId="77777777" w:rsidR="000C2BA5" w:rsidRPr="00835AA1" w:rsidRDefault="000C2BA5" w:rsidP="00FA792D">
            <w:pPr>
              <w:rPr>
                <w:rFonts w:cs="Arial"/>
              </w:rPr>
            </w:pPr>
            <w:r>
              <w:rPr>
                <w:rFonts w:cs="Arial"/>
              </w:rPr>
              <w:t>Performing Theatre</w:t>
            </w:r>
          </w:p>
        </w:tc>
        <w:tc>
          <w:tcPr>
            <w:tcW w:w="1984" w:type="dxa"/>
          </w:tcPr>
          <w:p w14:paraId="172716C0" w14:textId="77777777" w:rsidR="000C2BA5" w:rsidRPr="00835AA1" w:rsidRDefault="000C2BA5" w:rsidP="00D31299">
            <w:pPr>
              <w:rPr>
                <w:rFonts w:cs="Arial"/>
              </w:rPr>
            </w:pPr>
            <w:r>
              <w:rPr>
                <w:rFonts w:cs="Arial"/>
              </w:rPr>
              <w:t>3690U2</w:t>
            </w:r>
            <w:r w:rsidRPr="00835AA1">
              <w:rPr>
                <w:rFonts w:cs="Arial"/>
              </w:rPr>
              <w:t>0-1</w:t>
            </w:r>
          </w:p>
        </w:tc>
        <w:tc>
          <w:tcPr>
            <w:tcW w:w="1763" w:type="dxa"/>
          </w:tcPr>
          <w:p w14:paraId="51A07D98" w14:textId="77777777" w:rsidR="000C2BA5" w:rsidRDefault="000C2BA5" w:rsidP="00D31299">
            <w:pPr>
              <w:rPr>
                <w:rFonts w:cs="Arial"/>
              </w:rPr>
            </w:pPr>
            <w:r>
              <w:rPr>
                <w:rFonts w:cs="Arial"/>
              </w:rPr>
              <w:t>3690N20-1</w:t>
            </w:r>
          </w:p>
        </w:tc>
      </w:tr>
    </w:tbl>
    <w:p w14:paraId="187F241F" w14:textId="77777777" w:rsidR="00EF6149" w:rsidRDefault="00EF6149" w:rsidP="00EF6149">
      <w:pPr>
        <w:rPr>
          <w:rFonts w:eastAsiaTheme="minorHAnsi" w:cs="Arial"/>
          <w:b/>
          <w:szCs w:val="22"/>
        </w:rPr>
      </w:pPr>
    </w:p>
    <w:p w14:paraId="609980F7" w14:textId="77493C55" w:rsidR="00835AA1" w:rsidRDefault="00835AA1" w:rsidP="00B34E29">
      <w:pPr>
        <w:rPr>
          <w:rFonts w:eastAsiaTheme="minorHAnsi" w:cs="Arial"/>
          <w:b/>
          <w:szCs w:val="22"/>
        </w:rPr>
      </w:pPr>
      <w:r w:rsidRPr="007134EC">
        <w:rPr>
          <w:rFonts w:eastAsiaTheme="minorHAnsi" w:cs="Arial"/>
          <w:szCs w:val="22"/>
        </w:rPr>
        <w:t>The subjects above do not involve any input of marks or uploading of work by the centre.  Therefore, if you have any candidates for these subjects who wish to carry forward their NEA mark from 201</w:t>
      </w:r>
      <w:r w:rsidR="00AD1A83" w:rsidRPr="007134EC">
        <w:rPr>
          <w:rFonts w:eastAsiaTheme="minorHAnsi" w:cs="Arial"/>
          <w:szCs w:val="22"/>
        </w:rPr>
        <w:t>8</w:t>
      </w:r>
      <w:r w:rsidRPr="007134EC">
        <w:rPr>
          <w:rFonts w:eastAsiaTheme="minorHAnsi" w:cs="Arial"/>
          <w:szCs w:val="22"/>
        </w:rPr>
        <w:t xml:space="preserve">, please inform the visiting examiner of this when he/she arrives at your centre </w:t>
      </w:r>
      <w:r w:rsidRPr="007134EC">
        <w:rPr>
          <w:rFonts w:eastAsiaTheme="minorHAnsi" w:cs="Arial"/>
          <w:b/>
          <w:szCs w:val="22"/>
        </w:rPr>
        <w:t>and also</w:t>
      </w:r>
      <w:r w:rsidRPr="007134EC">
        <w:rPr>
          <w:rFonts w:eastAsiaTheme="minorHAnsi" w:cs="Arial"/>
          <w:szCs w:val="22"/>
        </w:rPr>
        <w:t xml:space="preserve"> email the centre number, candidate name, candidate number, subject details (and details of their previous centre, if different to yours) and requesting the carrying forward of their mark to </w:t>
      </w:r>
      <w:hyperlink r:id="rId13" w:history="1">
        <w:r w:rsidR="007134EC" w:rsidRPr="007134EC">
          <w:rPr>
            <w:rStyle w:val="Hyperlink"/>
            <w:rFonts w:eastAsiaTheme="minorHAnsi" w:cs="Arial"/>
            <w:szCs w:val="22"/>
          </w:rPr>
          <w:t>gcse@wjec.co.uk</w:t>
        </w:r>
      </w:hyperlink>
      <w:r w:rsidRPr="007134EC">
        <w:rPr>
          <w:rFonts w:eastAsiaTheme="minorHAnsi" w:cs="Arial"/>
          <w:szCs w:val="22"/>
        </w:rPr>
        <w:t xml:space="preserve"> as soon as possible and </w:t>
      </w:r>
      <w:r w:rsidRPr="007134EC">
        <w:rPr>
          <w:rFonts w:eastAsiaTheme="minorHAnsi" w:cs="Arial"/>
          <w:b/>
          <w:szCs w:val="22"/>
        </w:rPr>
        <w:t>by no later than Friday 1</w:t>
      </w:r>
      <w:r w:rsidR="006A5286">
        <w:rPr>
          <w:rFonts w:eastAsiaTheme="minorHAnsi" w:cs="Arial"/>
          <w:b/>
          <w:szCs w:val="22"/>
        </w:rPr>
        <w:t>3</w:t>
      </w:r>
      <w:r w:rsidRPr="007134EC">
        <w:rPr>
          <w:rFonts w:eastAsiaTheme="minorHAnsi" w:cs="Arial"/>
          <w:b/>
          <w:szCs w:val="22"/>
          <w:vertAlign w:val="superscript"/>
        </w:rPr>
        <w:t>th</w:t>
      </w:r>
      <w:r w:rsidRPr="007134EC">
        <w:rPr>
          <w:rFonts w:eastAsiaTheme="minorHAnsi" w:cs="Arial"/>
          <w:b/>
          <w:szCs w:val="22"/>
        </w:rPr>
        <w:t xml:space="preserve"> March 20</w:t>
      </w:r>
      <w:r w:rsidR="006A5286">
        <w:rPr>
          <w:rFonts w:eastAsiaTheme="minorHAnsi" w:cs="Arial"/>
          <w:b/>
          <w:szCs w:val="22"/>
        </w:rPr>
        <w:t>20</w:t>
      </w:r>
      <w:r w:rsidRPr="007134EC">
        <w:rPr>
          <w:rFonts w:eastAsiaTheme="minorHAnsi" w:cs="Arial"/>
          <w:b/>
          <w:szCs w:val="22"/>
        </w:rPr>
        <w:t>.</w:t>
      </w:r>
      <w:r w:rsidRPr="00835AA1">
        <w:rPr>
          <w:rFonts w:eastAsiaTheme="minorHAnsi" w:cs="Arial"/>
          <w:b/>
          <w:szCs w:val="22"/>
        </w:rPr>
        <w:t xml:space="preserve"> </w:t>
      </w:r>
    </w:p>
    <w:p w14:paraId="7BF57D69" w14:textId="77777777" w:rsidR="00A76758" w:rsidRDefault="00A76758" w:rsidP="00B34E29">
      <w:pPr>
        <w:rPr>
          <w:rFonts w:eastAsiaTheme="minorHAnsi" w:cs="Arial"/>
          <w:b/>
          <w:szCs w:val="22"/>
        </w:rPr>
      </w:pPr>
    </w:p>
    <w:p w14:paraId="13D924C0" w14:textId="77777777" w:rsidR="00835AA1" w:rsidRPr="00835AA1" w:rsidRDefault="00835AA1" w:rsidP="00835AA1">
      <w:pPr>
        <w:spacing w:after="200"/>
        <w:rPr>
          <w:rFonts w:eastAsiaTheme="minorHAnsi" w:cs="Arial"/>
          <w:szCs w:val="22"/>
        </w:rPr>
      </w:pPr>
      <w:r w:rsidRPr="00835AA1">
        <w:rPr>
          <w:rFonts w:eastAsiaTheme="minorHAnsi" w:cs="Arial"/>
          <w:szCs w:val="22"/>
        </w:rPr>
        <w:t>If you have any queries, please contact our GC</w:t>
      </w:r>
      <w:r w:rsidR="0021261F">
        <w:rPr>
          <w:rFonts w:eastAsiaTheme="minorHAnsi" w:cs="Arial"/>
          <w:szCs w:val="22"/>
        </w:rPr>
        <w:t>SE team on 029 2026 5154</w:t>
      </w:r>
      <w:r w:rsidRPr="00835AA1">
        <w:rPr>
          <w:rFonts w:eastAsiaTheme="minorHAnsi" w:cs="Arial"/>
          <w:szCs w:val="22"/>
        </w:rPr>
        <w:t>.</w:t>
      </w:r>
    </w:p>
    <w:p w14:paraId="0C639A1E" w14:textId="77777777" w:rsidR="00D52658" w:rsidRDefault="00D52658" w:rsidP="00835AA1">
      <w:pPr>
        <w:autoSpaceDE w:val="0"/>
        <w:autoSpaceDN w:val="0"/>
        <w:adjustRightInd w:val="0"/>
        <w:rPr>
          <w:rFonts w:cs="Arial"/>
          <w:lang w:eastAsia="en-GB"/>
        </w:rPr>
      </w:pPr>
      <w:r>
        <w:rPr>
          <w:rFonts w:cs="Arial"/>
          <w:lang w:eastAsia="en-GB"/>
        </w:rPr>
        <w:t>Yours faithfully</w:t>
      </w:r>
    </w:p>
    <w:p w14:paraId="641C257F" w14:textId="77777777" w:rsidR="00D52658" w:rsidRDefault="00D52658" w:rsidP="00835AA1">
      <w:pPr>
        <w:ind w:right="29"/>
        <w:rPr>
          <w:rFonts w:cs="Arial"/>
          <w:noProof/>
        </w:rPr>
      </w:pPr>
    </w:p>
    <w:p w14:paraId="26D7669C" w14:textId="77777777" w:rsidR="00D52658" w:rsidRDefault="00D52658" w:rsidP="00D52658">
      <w:pPr>
        <w:keepNext/>
        <w:ind w:right="29"/>
        <w:outlineLvl w:val="1"/>
        <w:rPr>
          <w:rFonts w:cs="Arial"/>
          <w:b/>
          <w:noProof/>
        </w:rPr>
      </w:pPr>
      <w:r>
        <w:rPr>
          <w:rFonts w:cs="Arial"/>
          <w:b/>
          <w:noProof/>
        </w:rPr>
        <w:t>ELAINE CARLILE</w:t>
      </w:r>
    </w:p>
    <w:p w14:paraId="3088309C" w14:textId="77777777" w:rsidR="00D52658" w:rsidRDefault="00D52658" w:rsidP="00D52658">
      <w:pPr>
        <w:keepNext/>
        <w:ind w:right="29"/>
        <w:outlineLvl w:val="1"/>
        <w:rPr>
          <w:rFonts w:cs="Arial"/>
          <w:b/>
          <w:noProof/>
        </w:rPr>
      </w:pPr>
    </w:p>
    <w:p w14:paraId="73BDA484" w14:textId="77777777" w:rsidR="00C050E3" w:rsidRPr="00835AA1" w:rsidRDefault="00D52658" w:rsidP="00835AA1">
      <w:pPr>
        <w:keepNext/>
        <w:ind w:right="29"/>
        <w:outlineLvl w:val="3"/>
        <w:rPr>
          <w:rFonts w:cs="Arial"/>
          <w:noProof/>
        </w:rPr>
      </w:pPr>
      <w:r>
        <w:rPr>
          <w:rFonts w:cs="Arial"/>
          <w:noProof/>
        </w:rPr>
        <w:t>Director of Assessment Delivery</w:t>
      </w:r>
    </w:p>
    <w:sectPr w:rsidR="00C050E3" w:rsidRPr="00835AA1" w:rsidSect="00EF6149">
      <w:footerReference w:type="default" r:id="rId14"/>
      <w:pgSz w:w="11906" w:h="16838"/>
      <w:pgMar w:top="510" w:right="1440" w:bottom="431" w:left="144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1322E" w14:textId="77777777" w:rsidR="00A8639E" w:rsidRDefault="00A8639E">
      <w:r>
        <w:separator/>
      </w:r>
    </w:p>
  </w:endnote>
  <w:endnote w:type="continuationSeparator" w:id="0">
    <w:p w14:paraId="228950A0" w14:textId="77777777" w:rsidR="00A8639E" w:rsidRDefault="00A8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841D9" w14:textId="77777777" w:rsidR="009C0889" w:rsidRPr="00395F62" w:rsidRDefault="00395F62" w:rsidP="00395F62">
    <w:pPr>
      <w:pStyle w:val="Footer"/>
    </w:pPr>
    <w:r>
      <w:rPr>
        <w:noProof/>
        <w:lang w:eastAsia="en-GB"/>
      </w:rPr>
      <w:drawing>
        <wp:anchor distT="0" distB="0" distL="114300" distR="114300" simplePos="0" relativeHeight="251659264" behindDoc="1" locked="0" layoutInCell="1" allowOverlap="1" wp14:anchorId="0B1844A9" wp14:editId="3D0EBDDE">
          <wp:simplePos x="0" y="0"/>
          <wp:positionH relativeFrom="page">
            <wp:posOffset>764540</wp:posOffset>
          </wp:positionH>
          <wp:positionV relativeFrom="page">
            <wp:posOffset>10333355</wp:posOffset>
          </wp:positionV>
          <wp:extent cx="5328285" cy="184150"/>
          <wp:effectExtent l="0" t="0" r="5715" b="6350"/>
          <wp:wrapNone/>
          <wp:docPr id="1" name="Picture 1" descr="Exams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s t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285" cy="184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9014" w14:textId="77777777" w:rsidR="00A8639E" w:rsidRDefault="00A8639E">
      <w:r>
        <w:separator/>
      </w:r>
    </w:p>
  </w:footnote>
  <w:footnote w:type="continuationSeparator" w:id="0">
    <w:p w14:paraId="15084D67" w14:textId="77777777" w:rsidR="00A8639E" w:rsidRDefault="00A86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1480E"/>
    <w:multiLevelType w:val="hybridMultilevel"/>
    <w:tmpl w:val="F7D4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65D7A"/>
    <w:multiLevelType w:val="hybridMultilevel"/>
    <w:tmpl w:val="B4A25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30382F"/>
    <w:multiLevelType w:val="hybridMultilevel"/>
    <w:tmpl w:val="EABCEA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9D33B8C"/>
    <w:multiLevelType w:val="hybridMultilevel"/>
    <w:tmpl w:val="D784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33B78"/>
    <w:multiLevelType w:val="hybridMultilevel"/>
    <w:tmpl w:val="474C9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F143D"/>
    <w:multiLevelType w:val="hybridMultilevel"/>
    <w:tmpl w:val="3460BF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9B"/>
    <w:rsid w:val="00064167"/>
    <w:rsid w:val="00087FB0"/>
    <w:rsid w:val="000B1C54"/>
    <w:rsid w:val="000C2BA5"/>
    <w:rsid w:val="000C4DBF"/>
    <w:rsid w:val="000E3E36"/>
    <w:rsid w:val="000F059B"/>
    <w:rsid w:val="000F7BEC"/>
    <w:rsid w:val="00165C80"/>
    <w:rsid w:val="001A63E3"/>
    <w:rsid w:val="001F7984"/>
    <w:rsid w:val="0021261F"/>
    <w:rsid w:val="00233BE5"/>
    <w:rsid w:val="002520F3"/>
    <w:rsid w:val="002802BF"/>
    <w:rsid w:val="00284F25"/>
    <w:rsid w:val="002C0FF7"/>
    <w:rsid w:val="00302A77"/>
    <w:rsid w:val="00306301"/>
    <w:rsid w:val="003101AA"/>
    <w:rsid w:val="00313B4E"/>
    <w:rsid w:val="00337CE3"/>
    <w:rsid w:val="00361E7C"/>
    <w:rsid w:val="003741ED"/>
    <w:rsid w:val="00386C77"/>
    <w:rsid w:val="00395F62"/>
    <w:rsid w:val="003A7C05"/>
    <w:rsid w:val="004157BA"/>
    <w:rsid w:val="00445086"/>
    <w:rsid w:val="00461471"/>
    <w:rsid w:val="00463D56"/>
    <w:rsid w:val="004B1332"/>
    <w:rsid w:val="004E4B0B"/>
    <w:rsid w:val="004F6ECC"/>
    <w:rsid w:val="00507098"/>
    <w:rsid w:val="005277A2"/>
    <w:rsid w:val="005C44D3"/>
    <w:rsid w:val="005D1E06"/>
    <w:rsid w:val="005E6144"/>
    <w:rsid w:val="00615F83"/>
    <w:rsid w:val="00636C08"/>
    <w:rsid w:val="00666C5D"/>
    <w:rsid w:val="006A5286"/>
    <w:rsid w:val="006A5B00"/>
    <w:rsid w:val="006C54FE"/>
    <w:rsid w:val="006F7E48"/>
    <w:rsid w:val="007134EC"/>
    <w:rsid w:val="00723567"/>
    <w:rsid w:val="007D309D"/>
    <w:rsid w:val="008005FF"/>
    <w:rsid w:val="00835AA1"/>
    <w:rsid w:val="00841530"/>
    <w:rsid w:val="008755A6"/>
    <w:rsid w:val="008A0EB5"/>
    <w:rsid w:val="008C316C"/>
    <w:rsid w:val="008D26C8"/>
    <w:rsid w:val="008E714D"/>
    <w:rsid w:val="009351EE"/>
    <w:rsid w:val="00960CB9"/>
    <w:rsid w:val="00985C74"/>
    <w:rsid w:val="009C0889"/>
    <w:rsid w:val="009D4210"/>
    <w:rsid w:val="00A27D69"/>
    <w:rsid w:val="00A76758"/>
    <w:rsid w:val="00A8639E"/>
    <w:rsid w:val="00AA55ED"/>
    <w:rsid w:val="00AC06A9"/>
    <w:rsid w:val="00AD097C"/>
    <w:rsid w:val="00AD1A83"/>
    <w:rsid w:val="00AE503E"/>
    <w:rsid w:val="00AE5642"/>
    <w:rsid w:val="00B254FD"/>
    <w:rsid w:val="00B34E29"/>
    <w:rsid w:val="00B65B3C"/>
    <w:rsid w:val="00B73541"/>
    <w:rsid w:val="00BC1BC0"/>
    <w:rsid w:val="00BD1898"/>
    <w:rsid w:val="00BD6C68"/>
    <w:rsid w:val="00BF1B9B"/>
    <w:rsid w:val="00C050E3"/>
    <w:rsid w:val="00C40C67"/>
    <w:rsid w:val="00C5442E"/>
    <w:rsid w:val="00CA047D"/>
    <w:rsid w:val="00CA72F0"/>
    <w:rsid w:val="00CF54D0"/>
    <w:rsid w:val="00D035B1"/>
    <w:rsid w:val="00D52658"/>
    <w:rsid w:val="00D82ED1"/>
    <w:rsid w:val="00D87F04"/>
    <w:rsid w:val="00DB4C51"/>
    <w:rsid w:val="00DE2998"/>
    <w:rsid w:val="00E34CE6"/>
    <w:rsid w:val="00E50176"/>
    <w:rsid w:val="00EC74F4"/>
    <w:rsid w:val="00EF6149"/>
    <w:rsid w:val="00F136FC"/>
    <w:rsid w:val="00F34A26"/>
    <w:rsid w:val="00F45001"/>
    <w:rsid w:val="00F52ECE"/>
    <w:rsid w:val="00F60F40"/>
    <w:rsid w:val="00FA792D"/>
    <w:rsid w:val="00FB7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BD7498"/>
  <w15:docId w15:val="{ADBE55B4-57C6-42EC-AE98-2AE951FC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6144"/>
    <w:rPr>
      <w:rFonts w:ascii="Arial" w:hAnsi="Arial"/>
      <w:sz w:val="22"/>
      <w:lang w:eastAsia="en-US"/>
    </w:rPr>
  </w:style>
  <w:style w:type="paragraph" w:styleId="Heading1">
    <w:name w:val="heading 1"/>
    <w:basedOn w:val="Normal"/>
    <w:next w:val="Normal"/>
    <w:qFormat/>
    <w:rsid w:val="005E6144"/>
    <w:pPr>
      <w:keepNext/>
      <w:tabs>
        <w:tab w:val="left" w:pos="180"/>
        <w:tab w:val="left" w:pos="1080"/>
        <w:tab w:val="right" w:pos="9720"/>
      </w:tabs>
      <w:ind w:right="29"/>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A77"/>
    <w:pPr>
      <w:tabs>
        <w:tab w:val="center" w:pos="4153"/>
        <w:tab w:val="right" w:pos="8306"/>
      </w:tabs>
    </w:pPr>
  </w:style>
  <w:style w:type="paragraph" w:styleId="Footer">
    <w:name w:val="footer"/>
    <w:basedOn w:val="Normal"/>
    <w:link w:val="FooterChar"/>
    <w:uiPriority w:val="99"/>
    <w:rsid w:val="00302A77"/>
    <w:pPr>
      <w:tabs>
        <w:tab w:val="center" w:pos="4153"/>
        <w:tab w:val="right" w:pos="8306"/>
      </w:tabs>
    </w:pPr>
  </w:style>
  <w:style w:type="paragraph" w:styleId="ListParagraph">
    <w:name w:val="List Paragraph"/>
    <w:basedOn w:val="Normal"/>
    <w:uiPriority w:val="34"/>
    <w:qFormat/>
    <w:rsid w:val="00233BE5"/>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233BE5"/>
    <w:rPr>
      <w:color w:val="0000FF" w:themeColor="hyperlink"/>
      <w:u w:val="single"/>
    </w:rPr>
  </w:style>
  <w:style w:type="table" w:styleId="TableGrid">
    <w:name w:val="Table Grid"/>
    <w:basedOn w:val="TableNormal"/>
    <w:rsid w:val="00461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0889"/>
    <w:rPr>
      <w:rFonts w:ascii="Arial" w:hAnsi="Arial"/>
      <w:sz w:val="22"/>
      <w:lang w:eastAsia="en-US"/>
    </w:rPr>
  </w:style>
  <w:style w:type="table" w:customStyle="1" w:styleId="TableGrid1">
    <w:name w:val="Table Grid1"/>
    <w:basedOn w:val="TableNormal"/>
    <w:next w:val="TableGrid"/>
    <w:uiPriority w:val="59"/>
    <w:rsid w:val="00835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5B3C"/>
    <w:rPr>
      <w:rFonts w:ascii="Tahoma" w:hAnsi="Tahoma" w:cs="Tahoma"/>
      <w:sz w:val="16"/>
      <w:szCs w:val="16"/>
    </w:rPr>
  </w:style>
  <w:style w:type="character" w:customStyle="1" w:styleId="BalloonTextChar">
    <w:name w:val="Balloon Text Char"/>
    <w:basedOn w:val="DefaultParagraphFont"/>
    <w:link w:val="BalloonText"/>
    <w:rsid w:val="00B65B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cse@wjec.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cse@wje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jec.co.uk/exam-officers/related-documents.html?category=examOffic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4460A45D7BC4A9B78653C5B40C911" ma:contentTypeVersion="12" ma:contentTypeDescription="Create a new document." ma:contentTypeScope="" ma:versionID="09fa288293b57daa255551e43165b3a3">
  <xsd:schema xmlns:xsd="http://www.w3.org/2001/XMLSchema" xmlns:xs="http://www.w3.org/2001/XMLSchema" xmlns:p="http://schemas.microsoft.com/office/2006/metadata/properties" xmlns:ns2="b179d1cf-dfb1-40de-aaee-7a546bb45d7d" xmlns:ns3="36f98b4f-ba65-4a7d-9a34-48b23de556cb" targetNamespace="http://schemas.microsoft.com/office/2006/metadata/properties" ma:root="true" ma:fieldsID="f7e1ae49066951460d630191e4f2ce84" ns2:_="" ns3:_="">
    <xsd:import namespace="b179d1cf-dfb1-40de-aaee-7a546bb45d7d"/>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d1cf-dfb1-40de-aaee-7a546bb4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7F854-2D02-439E-9A63-0CDA1F8FA3B3}">
  <ds:schemaRefs>
    <ds:schemaRef ds:uri="http://purl.org/dc/terms/"/>
    <ds:schemaRef ds:uri="http://schemas.openxmlformats.org/package/2006/metadata/core-properties"/>
    <ds:schemaRef ds:uri="http://schemas.microsoft.com/office/2006/documentManagement/types"/>
    <ds:schemaRef ds:uri="36f98b4f-ba65-4a7d-9a34-48b23de556cb"/>
    <ds:schemaRef ds:uri="http://purl.org/dc/elements/1.1/"/>
    <ds:schemaRef ds:uri="http://schemas.microsoft.com/office/2006/metadata/properties"/>
    <ds:schemaRef ds:uri="b179d1cf-dfb1-40de-aaee-7a546bb45d7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793652A-EC47-4835-9831-77AD717A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d1cf-dfb1-40de-aaee-7a546bb45d7d"/>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2F28E-A268-4412-B2DE-67D9CE6A7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vt:lpstr>
    </vt:vector>
  </TitlesOfParts>
  <Company>245 Western Avenue, Cardiff  CF5 2YX</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WJEC</dc:creator>
  <cp:lastModifiedBy>Gatheridge, Leonna</cp:lastModifiedBy>
  <cp:revision>7</cp:revision>
  <cp:lastPrinted>2020-02-04T16:17:00Z</cp:lastPrinted>
  <dcterms:created xsi:type="dcterms:W3CDTF">2020-02-05T16:49:00Z</dcterms:created>
  <dcterms:modified xsi:type="dcterms:W3CDTF">2020-02-12T11:26:00Z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0x010100BFC4460A45D7BC4A9B78653C5B40C911</vt:lpwstr>
  </property>
</Properties>
</file>